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176" w:tblpY="1"/>
        <w:tblOverlap w:val="never"/>
        <w:tblW w:w="1077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410"/>
        <w:gridCol w:w="2235"/>
        <w:gridCol w:w="2868"/>
        <w:gridCol w:w="3260"/>
      </w:tblGrid>
      <w:tr w:rsidR="003D0FE7" w:rsidRPr="006F7B80" w14:paraId="02990AC2" w14:textId="77777777" w:rsidTr="007934BE">
        <w:trPr>
          <w:trHeight w:val="847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E40CD20" w14:textId="388C949A" w:rsidR="003D0FE7" w:rsidRPr="006F7B80" w:rsidRDefault="003D0FE7" w:rsidP="00FD1E29">
            <w:pPr>
              <w:spacing w:before="80"/>
              <w:rPr>
                <w:rFonts w:ascii="Bell MT" w:hAnsi="Bell MT" w:cs="Tahoma"/>
                <w:color w:val="FF9900"/>
                <w:sz w:val="20"/>
                <w:szCs w:val="20"/>
              </w:rPr>
            </w:pPr>
            <w:r w:rsidRPr="006F7B80">
              <w:rPr>
                <w:rFonts w:ascii="Bell MT" w:hAnsi="Bell MT" w:cs="Tahoma"/>
                <w:color w:val="FF9900"/>
                <w:sz w:val="20"/>
                <w:szCs w:val="20"/>
              </w:rPr>
              <w:t xml:space="preserve">  </w:t>
            </w:r>
            <w:r w:rsidRPr="00ED5650">
              <w:rPr>
                <w:rFonts w:ascii="Bell MT" w:hAnsi="Bell MT" w:cs="Tahoma"/>
                <w:noProof/>
                <w:color w:val="FF9900"/>
                <w:sz w:val="20"/>
                <w:szCs w:val="20"/>
              </w:rPr>
              <w:drawing>
                <wp:inline distT="0" distB="0" distL="0" distR="0" wp14:anchorId="38472AB1" wp14:editId="0F4DD90E">
                  <wp:extent cx="153035" cy="153035"/>
                  <wp:effectExtent l="0" t="0" r="0" b="0"/>
                  <wp:docPr id="10" name="Image 10" descr="iconfinder_Calendar_385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iconfinder_Calendar_385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B80">
              <w:rPr>
                <w:rFonts w:ascii="Bell MT" w:hAnsi="Bell MT" w:cs="Tahoma"/>
                <w:color w:val="FF9900"/>
                <w:sz w:val="20"/>
                <w:szCs w:val="20"/>
              </w:rPr>
              <w:t xml:space="preserve"> </w:t>
            </w:r>
            <w:r w:rsidRPr="006F7B80">
              <w:rPr>
                <w:rFonts w:ascii="Bell MT" w:hAnsi="Bell MT" w:cs="Tahoma"/>
                <w:color w:val="FF9900"/>
                <w:sz w:val="22"/>
                <w:szCs w:val="22"/>
              </w:rPr>
              <w:t>Durée</w:t>
            </w:r>
          </w:p>
          <w:p w14:paraId="770A1CD0" w14:textId="4405BDFB" w:rsidR="003D0FE7" w:rsidRPr="002B7EC1" w:rsidRDefault="006B15B3" w:rsidP="00FD1E29">
            <w:pPr>
              <w:spacing w:before="80"/>
              <w:rPr>
                <w:rFonts w:ascii="Bell MT" w:hAnsi="Bell MT" w:cs="Tahoma"/>
                <w:b/>
                <w:bCs/>
                <w:color w:val="FF9900"/>
                <w:sz w:val="20"/>
                <w:szCs w:val="20"/>
              </w:rPr>
            </w:pPr>
            <w:r>
              <w:rPr>
                <w:rFonts w:ascii="Bell MT" w:hAnsi="Bell MT" w:cs="Tahoma"/>
                <w:b/>
                <w:bCs/>
                <w:color w:val="002060"/>
                <w:sz w:val="20"/>
                <w:szCs w:val="20"/>
              </w:rPr>
              <w:t>1</w:t>
            </w:r>
            <w:r w:rsidR="00CE3B89">
              <w:rPr>
                <w:rFonts w:ascii="Bell MT" w:hAnsi="Bell MT" w:cs="Tahoma"/>
                <w:b/>
                <w:bCs/>
                <w:color w:val="002060"/>
                <w:sz w:val="20"/>
                <w:szCs w:val="20"/>
              </w:rPr>
              <w:t>/2</w:t>
            </w:r>
            <w:r w:rsidR="003D0FE7" w:rsidRPr="00C55178">
              <w:rPr>
                <w:rFonts w:ascii="Bell MT" w:hAnsi="Bell MT" w:cs="Tahoma"/>
                <w:b/>
                <w:bCs/>
                <w:color w:val="002060"/>
                <w:sz w:val="20"/>
                <w:szCs w:val="20"/>
              </w:rPr>
              <w:t xml:space="preserve"> jour soit </w:t>
            </w:r>
            <w:r w:rsidR="00CE3B89">
              <w:rPr>
                <w:rFonts w:ascii="Bell MT" w:hAnsi="Bell MT" w:cs="Tahoma"/>
                <w:b/>
                <w:bCs/>
                <w:color w:val="002060"/>
                <w:sz w:val="20"/>
                <w:szCs w:val="20"/>
              </w:rPr>
              <w:t>3,5</w:t>
            </w:r>
            <w:r w:rsidR="003D0FE7" w:rsidRPr="00C55178">
              <w:rPr>
                <w:rFonts w:ascii="Bell MT" w:hAnsi="Bell MT" w:cs="Tahoma"/>
                <w:b/>
                <w:bCs/>
                <w:color w:val="002060"/>
                <w:sz w:val="20"/>
                <w:szCs w:val="20"/>
              </w:rPr>
              <w:t xml:space="preserve"> heures</w:t>
            </w:r>
          </w:p>
        </w:tc>
        <w:tc>
          <w:tcPr>
            <w:tcW w:w="2235" w:type="dxa"/>
            <w:tcBorders>
              <w:top w:val="nil"/>
              <w:bottom w:val="nil"/>
            </w:tcBorders>
            <w:shd w:val="clear" w:color="auto" w:fill="F2F2F2"/>
          </w:tcPr>
          <w:p w14:paraId="5A004FBF" w14:textId="023B6457" w:rsidR="003D0FE7" w:rsidRPr="006F7B80" w:rsidRDefault="003D0FE7" w:rsidP="00FD1E29">
            <w:pPr>
              <w:spacing w:before="80"/>
              <w:rPr>
                <w:rFonts w:ascii="Bell MT" w:hAnsi="Bell MT" w:cs="Tahoma"/>
                <w:color w:val="FF9900"/>
                <w:sz w:val="20"/>
                <w:szCs w:val="20"/>
              </w:rPr>
            </w:pPr>
            <w:r w:rsidRPr="006F7B80">
              <w:rPr>
                <w:rFonts w:ascii="Bell MT" w:hAnsi="Bell MT" w:cs="Tahoma"/>
                <w:color w:val="FF9900"/>
                <w:sz w:val="20"/>
                <w:szCs w:val="20"/>
              </w:rPr>
              <w:t xml:space="preserve">  </w:t>
            </w:r>
            <w:r w:rsidRPr="00ED5650">
              <w:rPr>
                <w:rFonts w:ascii="Bell MT" w:hAnsi="Bell MT" w:cs="Tahoma"/>
                <w:noProof/>
                <w:color w:val="FF9900"/>
                <w:sz w:val="20"/>
                <w:szCs w:val="20"/>
              </w:rPr>
              <w:drawing>
                <wp:inline distT="0" distB="0" distL="0" distR="0" wp14:anchorId="1D3D98A0" wp14:editId="725D5965">
                  <wp:extent cx="141605" cy="160655"/>
                  <wp:effectExtent l="0" t="0" r="0" b="0"/>
                  <wp:docPr id="9" name="Image 9" descr="iconfinder_User_385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iconfinder_User_385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B80">
              <w:rPr>
                <w:rFonts w:ascii="Bell MT" w:hAnsi="Bell MT" w:cs="Tahoma"/>
                <w:color w:val="FF9900"/>
                <w:sz w:val="20"/>
                <w:szCs w:val="20"/>
              </w:rPr>
              <w:t xml:space="preserve"> </w:t>
            </w:r>
            <w:r w:rsidRPr="006F7B80">
              <w:rPr>
                <w:rFonts w:ascii="Bell MT" w:hAnsi="Bell MT" w:cs="Tahoma"/>
                <w:color w:val="FF9900"/>
                <w:sz w:val="22"/>
                <w:szCs w:val="22"/>
              </w:rPr>
              <w:t>Effectif</w:t>
            </w:r>
          </w:p>
          <w:p w14:paraId="590039B6" w14:textId="5004664A" w:rsidR="003D0FE7" w:rsidRPr="006F7B80" w:rsidRDefault="003D0FE7" w:rsidP="00FD1E29">
            <w:pPr>
              <w:spacing w:before="80"/>
              <w:rPr>
                <w:rFonts w:ascii="Bell MT" w:hAnsi="Bell MT" w:cs="Tahoma"/>
                <w:color w:val="FF9900"/>
                <w:sz w:val="20"/>
                <w:szCs w:val="20"/>
              </w:rPr>
            </w:pPr>
            <w:r w:rsidRPr="0039621F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De </w:t>
            </w:r>
            <w:r w:rsidR="00707774">
              <w:rPr>
                <w:rFonts w:ascii="Bell MT" w:hAnsi="Bell MT" w:cs="Tahoma"/>
                <w:color w:val="002060"/>
                <w:sz w:val="20"/>
                <w:szCs w:val="20"/>
              </w:rPr>
              <w:t>4</w:t>
            </w:r>
            <w:r w:rsidRPr="0039621F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 à </w:t>
            </w:r>
            <w:r w:rsidR="00D94AB9">
              <w:rPr>
                <w:rFonts w:ascii="Bell MT" w:hAnsi="Bell MT" w:cs="Tahoma"/>
                <w:color w:val="002060"/>
                <w:sz w:val="20"/>
                <w:szCs w:val="20"/>
              </w:rPr>
              <w:t>7</w:t>
            </w:r>
            <w:r w:rsidRPr="0039621F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 personnes</w:t>
            </w:r>
          </w:p>
        </w:tc>
        <w:tc>
          <w:tcPr>
            <w:tcW w:w="2868" w:type="dxa"/>
            <w:tcBorders>
              <w:top w:val="nil"/>
              <w:bottom w:val="nil"/>
            </w:tcBorders>
            <w:shd w:val="clear" w:color="auto" w:fill="F2F2F2"/>
          </w:tcPr>
          <w:p w14:paraId="78B2E776" w14:textId="6107BA49" w:rsidR="003D0FE7" w:rsidRPr="006F7B80" w:rsidRDefault="003D0FE7" w:rsidP="00FD1E29">
            <w:pPr>
              <w:spacing w:before="80"/>
              <w:ind w:right="-875"/>
              <w:rPr>
                <w:rFonts w:ascii="Bell MT" w:hAnsi="Bell MT" w:cs="Tahoma"/>
                <w:color w:val="FF9900"/>
                <w:sz w:val="20"/>
                <w:szCs w:val="20"/>
              </w:rPr>
            </w:pPr>
            <w:r w:rsidRPr="006F7B80">
              <w:rPr>
                <w:rFonts w:ascii="Bell MT" w:hAnsi="Bell MT" w:cs="Tahoma"/>
                <w:color w:val="FF9900"/>
                <w:sz w:val="20"/>
                <w:szCs w:val="20"/>
              </w:rPr>
              <w:t xml:space="preserve">  </w:t>
            </w:r>
            <w:r w:rsidRPr="00ED5650">
              <w:rPr>
                <w:rFonts w:ascii="Bell MT" w:hAnsi="Bell MT" w:cs="Tahoma"/>
                <w:noProof/>
                <w:color w:val="FF9900"/>
                <w:sz w:val="20"/>
                <w:szCs w:val="20"/>
              </w:rPr>
              <w:drawing>
                <wp:inline distT="0" distB="0" distL="0" distR="0" wp14:anchorId="5F15012C" wp14:editId="796634E2">
                  <wp:extent cx="85725" cy="12319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B80">
              <w:rPr>
                <w:rFonts w:ascii="Bell MT" w:hAnsi="Bell MT" w:cs="Tahoma"/>
                <w:color w:val="FF9900"/>
                <w:sz w:val="20"/>
                <w:szCs w:val="20"/>
              </w:rPr>
              <w:t xml:space="preserve">  </w:t>
            </w:r>
            <w:r w:rsidRPr="006F7B80">
              <w:rPr>
                <w:rFonts w:ascii="Bell MT" w:hAnsi="Bell MT" w:cs="Tahoma"/>
                <w:color w:val="FF9900"/>
                <w:sz w:val="22"/>
                <w:szCs w:val="22"/>
              </w:rPr>
              <w:t>Lieu</w:t>
            </w:r>
          </w:p>
          <w:p w14:paraId="02668CBD" w14:textId="7AC787F1" w:rsidR="003D0FE7" w:rsidRPr="00FC3BA3" w:rsidRDefault="003D0FE7" w:rsidP="00FD1E29">
            <w:pPr>
              <w:spacing w:before="80"/>
              <w:rPr>
                <w:rFonts w:ascii="Bell MT" w:hAnsi="Bell MT" w:cs="Tahoma"/>
                <w:color w:val="002060"/>
                <w:sz w:val="22"/>
                <w:szCs w:val="22"/>
              </w:rPr>
            </w:pPr>
            <w:r w:rsidRPr="0039621F">
              <w:rPr>
                <w:rFonts w:ascii="Bell MT" w:hAnsi="Bell MT" w:cs="Tahoma"/>
                <w:color w:val="002060"/>
                <w:sz w:val="20"/>
                <w:szCs w:val="20"/>
              </w:rPr>
              <w:t>Renseigner sur la convention de formation.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3331CD4F" w14:textId="615774C3" w:rsidR="003D0FE7" w:rsidRPr="006F7B80" w:rsidRDefault="003D0FE7" w:rsidP="00FD1E29">
            <w:pPr>
              <w:spacing w:before="80"/>
              <w:ind w:left="206" w:hanging="206"/>
              <w:rPr>
                <w:rFonts w:ascii="Bell MT" w:hAnsi="Bell MT" w:cs="Tahoma"/>
                <w:color w:val="44546A"/>
                <w:sz w:val="20"/>
                <w:szCs w:val="20"/>
              </w:rPr>
            </w:pPr>
            <w:r w:rsidRPr="006F7B80">
              <w:rPr>
                <w:rFonts w:ascii="Bell MT" w:hAnsi="Bell MT" w:cs="Tahoma"/>
                <w:color w:val="44546A"/>
                <w:sz w:val="20"/>
                <w:szCs w:val="20"/>
              </w:rPr>
              <w:t xml:space="preserve"> </w:t>
            </w:r>
            <w:r w:rsidRPr="00ED5650">
              <w:rPr>
                <w:rFonts w:ascii="Bell MT" w:hAnsi="Bell MT" w:cs="Tahoma"/>
                <w:noProof/>
                <w:color w:val="44546A"/>
                <w:sz w:val="20"/>
                <w:szCs w:val="20"/>
              </w:rPr>
              <w:drawing>
                <wp:inline distT="0" distB="0" distL="0" distR="0" wp14:anchorId="43DAE706" wp14:editId="2BE7964F">
                  <wp:extent cx="104775" cy="134620"/>
                  <wp:effectExtent l="0" t="0" r="9525" b="0"/>
                  <wp:docPr id="7" name="Image 7" descr="iconfinder_Calculator_385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iconfinder_Calculator_385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B80">
              <w:rPr>
                <w:rFonts w:ascii="Bell MT" w:hAnsi="Bell MT" w:cs="Tahoma"/>
                <w:color w:val="44546A"/>
                <w:sz w:val="20"/>
                <w:szCs w:val="20"/>
              </w:rPr>
              <w:t xml:space="preserve"> </w:t>
            </w:r>
            <w:r w:rsidRPr="006F7B80">
              <w:rPr>
                <w:rFonts w:ascii="Bell MT" w:hAnsi="Bell MT" w:cs="Tahoma"/>
                <w:color w:val="FF9900"/>
                <w:sz w:val="22"/>
                <w:szCs w:val="22"/>
              </w:rPr>
              <w:t>Tarif</w:t>
            </w:r>
            <w:r w:rsidR="00C55178">
              <w:rPr>
                <w:rFonts w:ascii="Bell MT" w:hAnsi="Bell MT" w:cs="Tahoma"/>
                <w:color w:val="FF9900"/>
                <w:sz w:val="22"/>
                <w:szCs w:val="22"/>
              </w:rPr>
              <w:t xml:space="preserve"> </w:t>
            </w:r>
          </w:p>
          <w:p w14:paraId="189E0E58" w14:textId="6DB1BA36" w:rsidR="003D0FE7" w:rsidRPr="006F7B80" w:rsidRDefault="00CE3B89" w:rsidP="00FD1E29">
            <w:pPr>
              <w:spacing w:before="80"/>
              <w:rPr>
                <w:rFonts w:ascii="Bell MT" w:hAnsi="Bell MT" w:cs="Tahoma"/>
                <w:color w:val="FF9900"/>
                <w:sz w:val="20"/>
                <w:szCs w:val="20"/>
              </w:rPr>
            </w:pPr>
            <w:r>
              <w:rPr>
                <w:rFonts w:ascii="Bell MT" w:hAnsi="Bell MT" w:cs="Tahoma"/>
                <w:b/>
                <w:bCs/>
                <w:color w:val="002060"/>
                <w:sz w:val="20"/>
                <w:szCs w:val="20"/>
              </w:rPr>
              <w:t>100 € Net de taxe / apprenant</w:t>
            </w:r>
          </w:p>
        </w:tc>
      </w:tr>
      <w:tr w:rsidR="003D0FE7" w:rsidRPr="006F7B80" w14:paraId="27B11E21" w14:textId="77777777" w:rsidTr="007934BE">
        <w:trPr>
          <w:trHeight w:val="277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3E5E36" w14:textId="78B460F0" w:rsidR="003D0FE7" w:rsidRPr="006F7B80" w:rsidRDefault="003D0FE7" w:rsidP="0039621F">
            <w:pPr>
              <w:ind w:left="206" w:hanging="206"/>
              <w:jc w:val="center"/>
              <w:rPr>
                <w:rFonts w:ascii="Bell MT" w:hAnsi="Bell MT" w:cs="Tahoma"/>
                <w:color w:val="44546A"/>
                <w:sz w:val="20"/>
                <w:szCs w:val="20"/>
              </w:rPr>
            </w:pPr>
            <w:r w:rsidRPr="0039621F">
              <w:rPr>
                <w:rFonts w:ascii="Segoe UI Emoji" w:hAnsi="Segoe UI Emoji" w:cs="Segoe UI Emoji"/>
                <w:color w:val="002060"/>
                <w:sz w:val="20"/>
                <w:szCs w:val="20"/>
              </w:rPr>
              <w:t>♿</w:t>
            </w:r>
            <w:r w:rsidRPr="0039621F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 </w:t>
            </w:r>
            <w:r w:rsidRPr="002B7EC1">
              <w:rPr>
                <w:rFonts w:ascii="Bell MT" w:hAnsi="Bell MT" w:cs="Tahoma"/>
                <w:color w:val="002060"/>
                <w:sz w:val="18"/>
                <w:szCs w:val="18"/>
              </w:rPr>
              <w:t>Accessibilité : Si votre situation nécessite des aménagements particuliers, contactez-nous</w:t>
            </w:r>
            <w:r w:rsidR="002B7EC1" w:rsidRPr="002B7EC1">
              <w:rPr>
                <w:rFonts w:ascii="Bell MT" w:hAnsi="Bell MT" w:cs="Tahoma"/>
                <w:color w:val="002060"/>
                <w:sz w:val="18"/>
                <w:szCs w:val="18"/>
              </w:rPr>
              <w:t xml:space="preserve"> pour envisager </w:t>
            </w:r>
            <w:r w:rsidR="002B7EC1">
              <w:rPr>
                <w:rFonts w:ascii="Bell MT" w:hAnsi="Bell MT" w:cs="Tahoma"/>
                <w:color w:val="002060"/>
                <w:sz w:val="18"/>
                <w:szCs w:val="18"/>
              </w:rPr>
              <w:t>l</w:t>
            </w:r>
            <w:r w:rsidR="002B7EC1" w:rsidRPr="002B7EC1">
              <w:rPr>
                <w:rFonts w:ascii="Bell MT" w:hAnsi="Bell MT" w:cs="Tahoma"/>
                <w:color w:val="002060"/>
                <w:sz w:val="18"/>
                <w:szCs w:val="18"/>
              </w:rPr>
              <w:t>es modalités d'adaptations</w:t>
            </w:r>
            <w:r w:rsidRPr="0039621F">
              <w:rPr>
                <w:rFonts w:ascii="Bell MT" w:hAnsi="Bell MT" w:cs="Tahoma"/>
                <w:color w:val="002060"/>
                <w:sz w:val="20"/>
                <w:szCs w:val="20"/>
              </w:rPr>
              <w:t>.</w:t>
            </w:r>
          </w:p>
        </w:tc>
      </w:tr>
    </w:tbl>
    <w:p w14:paraId="22190DBC" w14:textId="7C938DC3" w:rsidR="003D0FE7" w:rsidRPr="006C104C" w:rsidRDefault="003D0FE7" w:rsidP="003D0FE7">
      <w:pPr>
        <w:rPr>
          <w:rFonts w:ascii="Bell MT" w:hAnsi="Bell MT"/>
          <w:sz w:val="10"/>
          <w:szCs w:val="10"/>
        </w:rPr>
      </w:pPr>
    </w:p>
    <w:tbl>
      <w:tblPr>
        <w:tblpPr w:leftFromText="141" w:rightFromText="141" w:vertAnchor="text" w:tblpX="-176" w:tblpY="1"/>
        <w:tblOverlap w:val="never"/>
        <w:tblW w:w="1072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5520"/>
        <w:gridCol w:w="5204"/>
      </w:tblGrid>
      <w:tr w:rsidR="003D0FE7" w:rsidRPr="006F7B80" w14:paraId="6EDA7A2D" w14:textId="77777777" w:rsidTr="007934BE">
        <w:trPr>
          <w:trHeight w:val="1421"/>
        </w:trPr>
        <w:tc>
          <w:tcPr>
            <w:tcW w:w="552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2048D2B5" w14:textId="1E640893" w:rsidR="003D0FE7" w:rsidRPr="006F7B80" w:rsidRDefault="003D0FE7" w:rsidP="004269DE">
            <w:pPr>
              <w:spacing w:before="120"/>
              <w:ind w:left="142"/>
              <w:rPr>
                <w:rFonts w:ascii="Bell MT" w:hAnsi="Bell MT" w:cs="Tahoma"/>
                <w:color w:val="ED7D31"/>
                <w:sz w:val="20"/>
                <w:szCs w:val="20"/>
              </w:rPr>
            </w:pPr>
            <w:r w:rsidRPr="00ED5650">
              <w:rPr>
                <w:rFonts w:ascii="Bell MT" w:hAnsi="Bell MT" w:cs="Tahoma"/>
                <w:noProof/>
                <w:color w:val="ED7D31"/>
                <w:sz w:val="20"/>
                <w:szCs w:val="20"/>
              </w:rPr>
              <w:drawing>
                <wp:inline distT="0" distB="0" distL="0" distR="0" wp14:anchorId="5A479F3E" wp14:editId="50F953F2">
                  <wp:extent cx="179070" cy="186690"/>
                  <wp:effectExtent l="0" t="0" r="0" b="3810"/>
                  <wp:docPr id="4" name="Image 4" descr="iconfinder_File_385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iconfinder_File_385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B80">
              <w:rPr>
                <w:rFonts w:ascii="Bell MT" w:hAnsi="Bell MT" w:cs="Tahoma"/>
                <w:color w:val="ED7D31"/>
                <w:sz w:val="20"/>
                <w:szCs w:val="20"/>
              </w:rPr>
              <w:t xml:space="preserve">  </w:t>
            </w:r>
            <w:r w:rsidRPr="006F7B80">
              <w:rPr>
                <w:rFonts w:ascii="Bell MT" w:hAnsi="Bell MT" w:cs="Tahoma"/>
                <w:color w:val="ED7D31"/>
                <w:sz w:val="22"/>
                <w:szCs w:val="22"/>
              </w:rPr>
              <w:t>Objectifs</w:t>
            </w:r>
          </w:p>
          <w:p w14:paraId="24C82B29" w14:textId="200EF7B6" w:rsidR="003D0FE7" w:rsidRDefault="006B15B3" w:rsidP="004269DE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>
              <w:rPr>
                <w:rFonts w:ascii="Bell MT" w:hAnsi="Bell MT" w:cs="Tahoma"/>
                <w:color w:val="002060"/>
                <w:sz w:val="20"/>
                <w:szCs w:val="20"/>
              </w:rPr>
              <w:t>Connaitre le</w:t>
            </w:r>
            <w:r w:rsidR="00CE3B89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 principe de la facturation dans la commande publique</w:t>
            </w:r>
          </w:p>
          <w:p w14:paraId="16CADBB3" w14:textId="77777777" w:rsidR="003D0FE7" w:rsidRDefault="00B709DF" w:rsidP="006B15B3">
            <w:pPr>
              <w:pStyle w:val="Paragraphedeliste"/>
              <w:numPr>
                <w:ilvl w:val="0"/>
                <w:numId w:val="1"/>
              </w:numPr>
              <w:spacing w:before="120"/>
              <w:ind w:left="178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>
              <w:rPr>
                <w:rFonts w:ascii="Bell MT" w:hAnsi="Bell MT" w:cs="Tahoma"/>
                <w:color w:val="002060"/>
                <w:sz w:val="20"/>
                <w:szCs w:val="20"/>
              </w:rPr>
              <w:t>C</w:t>
            </w:r>
            <w:r w:rsidRPr="00B709DF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omprendre le fonctionnement de CHORUS Pro avec </w:t>
            </w:r>
            <w:r w:rsidR="00CE3B89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la </w:t>
            </w:r>
            <w:r w:rsidRPr="00B709DF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Maîtrise d'œuvre (MOE) sur le site </w:t>
            </w:r>
            <w:proofErr w:type="gramStart"/>
            <w:r w:rsidRPr="00B709DF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https://chorus-pro.gouv.fr/  </w:t>
            </w:r>
            <w:r w:rsidR="006B15B3" w:rsidRPr="006B15B3">
              <w:rPr>
                <w:rFonts w:ascii="Bell MT" w:hAnsi="Bell MT" w:cs="Tahoma"/>
                <w:color w:val="002060"/>
                <w:sz w:val="20"/>
                <w:szCs w:val="20"/>
              </w:rPr>
              <w:t>.</w:t>
            </w:r>
            <w:proofErr w:type="gramEnd"/>
          </w:p>
          <w:p w14:paraId="635E6EAD" w14:textId="708480DC" w:rsidR="00CE3B89" w:rsidRPr="006B15B3" w:rsidRDefault="00CE3B89" w:rsidP="006B15B3">
            <w:pPr>
              <w:pStyle w:val="Paragraphedeliste"/>
              <w:numPr>
                <w:ilvl w:val="0"/>
                <w:numId w:val="1"/>
              </w:numPr>
              <w:spacing w:before="120"/>
              <w:ind w:left="178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>
              <w:rPr>
                <w:rFonts w:ascii="Bell MT" w:hAnsi="Bell MT" w:cs="Tahoma"/>
                <w:color w:val="002060"/>
                <w:sz w:val="20"/>
                <w:szCs w:val="20"/>
              </w:rPr>
              <w:t>Connaitre le fonctionnement de la facture de travaux sur CHORIS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/>
          </w:tcPr>
          <w:p w14:paraId="38C8D2B7" w14:textId="2219CF81" w:rsidR="003D0FE7" w:rsidRPr="006F7B80" w:rsidRDefault="003D0FE7" w:rsidP="004269DE">
            <w:pPr>
              <w:spacing w:before="120"/>
              <w:ind w:left="154"/>
              <w:rPr>
                <w:rFonts w:ascii="Bell MT" w:hAnsi="Bell MT" w:cs="Tahoma"/>
                <w:color w:val="FF9900"/>
                <w:sz w:val="20"/>
                <w:szCs w:val="20"/>
              </w:rPr>
            </w:pPr>
            <w:r w:rsidRPr="00ED5650">
              <w:rPr>
                <w:rFonts w:ascii="Bell MT" w:hAnsi="Bell MT" w:cs="Tahoma"/>
                <w:noProof/>
                <w:color w:val="FF9900"/>
                <w:sz w:val="20"/>
                <w:szCs w:val="20"/>
              </w:rPr>
              <w:drawing>
                <wp:inline distT="0" distB="0" distL="0" distR="0" wp14:anchorId="08B4FF58" wp14:editId="428C3267">
                  <wp:extent cx="208915" cy="194310"/>
                  <wp:effectExtent l="0" t="0" r="635" b="0"/>
                  <wp:docPr id="3" name="Image 3" descr="iconfinder_Documents_385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iconfinder_Documents_385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B80">
              <w:rPr>
                <w:rFonts w:ascii="Bell MT" w:hAnsi="Bell MT" w:cs="Tahoma"/>
                <w:color w:val="FF9900"/>
                <w:sz w:val="20"/>
                <w:szCs w:val="20"/>
              </w:rPr>
              <w:t xml:space="preserve">  </w:t>
            </w:r>
            <w:r w:rsidRPr="006F7B80">
              <w:rPr>
                <w:rFonts w:ascii="Bell MT" w:hAnsi="Bell MT" w:cs="Tahoma"/>
                <w:color w:val="FF9900"/>
                <w:sz w:val="22"/>
                <w:szCs w:val="22"/>
              </w:rPr>
              <w:t xml:space="preserve">Prérequis </w:t>
            </w:r>
            <w:proofErr w:type="gramStart"/>
            <w:r w:rsidR="002614D3">
              <w:rPr>
                <w:rFonts w:ascii="Bell MT" w:hAnsi="Bell MT" w:cs="Tahoma"/>
                <w:color w:val="FF9900"/>
                <w:sz w:val="22"/>
                <w:szCs w:val="22"/>
              </w:rPr>
              <w:t>(</w:t>
            </w:r>
            <w:r w:rsidR="002614D3">
              <w:t xml:space="preserve"> </w:t>
            </w:r>
            <w:r w:rsidR="002614D3" w:rsidRPr="00725C8E">
              <w:rPr>
                <w:rFonts w:ascii="Bell MT" w:hAnsi="Bell MT" w:cs="Tahoma"/>
                <w:color w:val="FF9900"/>
                <w:sz w:val="18"/>
                <w:szCs w:val="18"/>
              </w:rPr>
              <w:t>Démarrage</w:t>
            </w:r>
            <w:proofErr w:type="gramEnd"/>
            <w:r w:rsidR="002614D3" w:rsidRPr="00725C8E">
              <w:rPr>
                <w:rFonts w:ascii="Bell MT" w:hAnsi="Bell MT" w:cs="Tahoma"/>
                <w:color w:val="FF9900"/>
                <w:sz w:val="18"/>
                <w:szCs w:val="18"/>
              </w:rPr>
              <w:t xml:space="preserve"> 10 minutes avant la session pour l’accueil des apprenants dans la classe virtuelle</w:t>
            </w:r>
            <w:r w:rsidR="002614D3">
              <w:rPr>
                <w:rFonts w:ascii="Bell MT" w:hAnsi="Bell MT" w:cs="Tahoma"/>
                <w:color w:val="FF9900"/>
                <w:sz w:val="22"/>
                <w:szCs w:val="22"/>
              </w:rPr>
              <w:t>)</w:t>
            </w:r>
          </w:p>
          <w:p w14:paraId="0B489797" w14:textId="40269C54" w:rsidR="003D0FE7" w:rsidRPr="003D0FE7" w:rsidRDefault="006B15B3" w:rsidP="007934BE">
            <w:pPr>
              <w:pStyle w:val="Paragraphedeliste"/>
              <w:numPr>
                <w:ilvl w:val="0"/>
                <w:numId w:val="1"/>
              </w:numPr>
              <w:spacing w:after="120"/>
              <w:ind w:left="178" w:right="-17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>
              <w:rPr>
                <w:rFonts w:ascii="Bell MT" w:hAnsi="Bell MT" w:cs="Tahoma"/>
                <w:color w:val="002060"/>
                <w:sz w:val="20"/>
                <w:szCs w:val="20"/>
              </w:rPr>
              <w:t xml:space="preserve">L’apprenant </w:t>
            </w:r>
            <w:r w:rsidR="00714D27">
              <w:rPr>
                <w:rFonts w:ascii="Bell MT" w:hAnsi="Bell MT" w:cs="Tahoma"/>
                <w:color w:val="002060"/>
                <w:sz w:val="20"/>
                <w:szCs w:val="20"/>
              </w:rPr>
              <w:t>dispose d’</w:t>
            </w:r>
            <w:r w:rsidR="003D0FE7" w:rsidRPr="003D0FE7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un poste informatique équipé de Word 2010 </w:t>
            </w:r>
            <w:r w:rsidR="0039621F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et </w:t>
            </w:r>
            <w:r w:rsidR="003D0FE7" w:rsidRPr="003D0FE7">
              <w:rPr>
                <w:rFonts w:ascii="Bell MT" w:hAnsi="Bell MT" w:cs="Tahoma"/>
                <w:color w:val="002060"/>
                <w:sz w:val="20"/>
                <w:szCs w:val="20"/>
              </w:rPr>
              <w:t>plus</w:t>
            </w:r>
            <w:r>
              <w:rPr>
                <w:rFonts w:ascii="Bell MT" w:hAnsi="Bell MT" w:cs="Tahoma"/>
                <w:color w:val="002060"/>
                <w:sz w:val="20"/>
                <w:szCs w:val="20"/>
              </w:rPr>
              <w:t xml:space="preserve">, </w:t>
            </w:r>
            <w:r w:rsidR="00B709DF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tableur, </w:t>
            </w:r>
            <w:r w:rsidRPr="006B15B3">
              <w:rPr>
                <w:rFonts w:ascii="Bell MT" w:hAnsi="Bell MT" w:cs="Tahoma"/>
                <w:color w:val="002060"/>
                <w:sz w:val="20"/>
                <w:szCs w:val="20"/>
              </w:rPr>
              <w:t>PDF et d’un navigateur web à jour</w:t>
            </w:r>
            <w:r>
              <w:rPr>
                <w:rFonts w:ascii="Bell MT" w:hAnsi="Bell MT" w:cs="Tahoma"/>
                <w:color w:val="002060"/>
                <w:sz w:val="20"/>
                <w:szCs w:val="20"/>
              </w:rPr>
              <w:t>.</w:t>
            </w:r>
          </w:p>
          <w:p w14:paraId="13E59D42" w14:textId="3107A75A" w:rsidR="006B008E" w:rsidRPr="006B008E" w:rsidRDefault="006B008E" w:rsidP="006B008E">
            <w:pPr>
              <w:pStyle w:val="Paragraphedeliste"/>
              <w:numPr>
                <w:ilvl w:val="0"/>
                <w:numId w:val="1"/>
              </w:numPr>
              <w:spacing w:after="120"/>
              <w:ind w:left="178" w:right="-17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 w:rsidRPr="006B008E">
              <w:rPr>
                <w:rFonts w:ascii="Bell MT" w:hAnsi="Bell MT" w:cs="Tahoma"/>
                <w:color w:val="002060"/>
                <w:sz w:val="20"/>
                <w:szCs w:val="20"/>
              </w:rPr>
              <w:t>Le PC doit être équipé d’un micro et de haut-parleur (Si non, il est conseillé d’utiliser un casque audio prise jack ou USB)</w:t>
            </w:r>
          </w:p>
          <w:p w14:paraId="6ACEAB9D" w14:textId="4FA7D5FD" w:rsidR="006B008E" w:rsidRPr="006B008E" w:rsidRDefault="006B008E" w:rsidP="006B008E">
            <w:pPr>
              <w:pStyle w:val="Paragraphedeliste"/>
              <w:numPr>
                <w:ilvl w:val="0"/>
                <w:numId w:val="1"/>
              </w:numPr>
              <w:spacing w:after="120"/>
              <w:ind w:left="178" w:right="-17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 w:rsidRPr="006B008E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Une webcam (facultatif mais </w:t>
            </w:r>
            <w:r>
              <w:rPr>
                <w:rFonts w:ascii="Bell MT" w:hAnsi="Bell MT" w:cs="Tahoma"/>
                <w:color w:val="002060"/>
                <w:sz w:val="20"/>
                <w:szCs w:val="20"/>
              </w:rPr>
              <w:t xml:space="preserve">vivement </w:t>
            </w:r>
            <w:r w:rsidRPr="006B008E">
              <w:rPr>
                <w:rFonts w:ascii="Bell MT" w:hAnsi="Bell MT" w:cs="Tahoma"/>
                <w:color w:val="002060"/>
                <w:sz w:val="20"/>
                <w:szCs w:val="20"/>
              </w:rPr>
              <w:t>conseillé)</w:t>
            </w:r>
          </w:p>
          <w:p w14:paraId="4AD88105" w14:textId="2FC0F7E6" w:rsidR="003D0FE7" w:rsidRPr="006B008E" w:rsidRDefault="00CE3B89" w:rsidP="006B008E">
            <w:pPr>
              <w:pStyle w:val="Paragraphedeliste"/>
              <w:numPr>
                <w:ilvl w:val="0"/>
                <w:numId w:val="1"/>
              </w:numPr>
              <w:spacing w:after="120"/>
              <w:ind w:left="178" w:right="-17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 w:rsidRPr="00CE3B89">
              <w:rPr>
                <w:rFonts w:ascii="Bell MT" w:hAnsi="Bell MT" w:cs="Tahoma"/>
                <w:color w:val="002060"/>
                <w:sz w:val="20"/>
                <w:szCs w:val="20"/>
              </w:rPr>
              <w:t>Un compte CHORUS avec l’onglet « activité du gestionnaire » si vous n’avez pas de compte CHORUS il suffit d’une adresse mail consultable</w:t>
            </w:r>
          </w:p>
        </w:tc>
      </w:tr>
    </w:tbl>
    <w:p w14:paraId="34D7300D" w14:textId="77777777" w:rsidR="003A57AC" w:rsidRPr="006C104C" w:rsidRDefault="003A57AC" w:rsidP="003A57AC">
      <w:pPr>
        <w:rPr>
          <w:rFonts w:ascii="Bell MT" w:hAnsi="Bell MT"/>
          <w:sz w:val="10"/>
          <w:szCs w:val="10"/>
        </w:rPr>
      </w:pPr>
    </w:p>
    <w:tbl>
      <w:tblPr>
        <w:tblpPr w:leftFromText="141" w:rightFromText="141" w:vertAnchor="text" w:tblpX="-176" w:tblpY="1"/>
        <w:tblOverlap w:val="never"/>
        <w:tblW w:w="1072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5520"/>
        <w:gridCol w:w="5204"/>
      </w:tblGrid>
      <w:tr w:rsidR="003A57AC" w:rsidRPr="006F7B80" w14:paraId="118712B4" w14:textId="77777777" w:rsidTr="007934BE">
        <w:trPr>
          <w:trHeight w:val="1418"/>
        </w:trPr>
        <w:tc>
          <w:tcPr>
            <w:tcW w:w="552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3E5B276F" w14:textId="5CA2AD40" w:rsidR="003A57AC" w:rsidRPr="006F7B80" w:rsidRDefault="004269DE" w:rsidP="004269DE">
            <w:pPr>
              <w:spacing w:before="120"/>
              <w:ind w:left="142"/>
              <w:rPr>
                <w:rFonts w:ascii="Bell MT" w:hAnsi="Bell MT" w:cs="Tahoma"/>
                <w:color w:val="FF9900"/>
                <w:sz w:val="22"/>
                <w:szCs w:val="22"/>
              </w:rPr>
            </w:pPr>
            <w:r>
              <w:rPr>
                <w:rFonts w:ascii="Bell MT" w:hAnsi="Bell MT" w:cs="Tahoma"/>
                <w:noProof/>
                <w:color w:val="FF9900"/>
                <w:sz w:val="20"/>
                <w:szCs w:val="20"/>
              </w:rPr>
              <w:drawing>
                <wp:inline distT="0" distB="0" distL="0" distR="0" wp14:anchorId="67DD521B" wp14:editId="375E0846">
                  <wp:extent cx="232838" cy="232838"/>
                  <wp:effectExtent l="0" t="0" r="0" b="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confinder_SEO_setting_chart_gear_305989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08" cy="24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57AC" w:rsidRPr="006F7B80">
              <w:rPr>
                <w:rFonts w:ascii="Bell MT" w:hAnsi="Bell MT" w:cs="Tahoma"/>
                <w:color w:val="FF9900"/>
                <w:sz w:val="20"/>
                <w:szCs w:val="20"/>
              </w:rPr>
              <w:t xml:space="preserve">  </w:t>
            </w:r>
            <w:r w:rsidR="003A57AC">
              <w:rPr>
                <w:rFonts w:ascii="Bell MT" w:hAnsi="Bell MT" w:cs="Tahoma"/>
                <w:color w:val="FF9900"/>
                <w:sz w:val="22"/>
                <w:szCs w:val="22"/>
              </w:rPr>
              <w:t>Pédagogie</w:t>
            </w:r>
          </w:p>
          <w:p w14:paraId="3B4C22B3" w14:textId="6FFD2130" w:rsidR="00BE7300" w:rsidRPr="00BE7300" w:rsidRDefault="00BE7300" w:rsidP="00FD1E29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 w:rsidRPr="00BE7300">
              <w:rPr>
                <w:rFonts w:ascii="Bell MT" w:hAnsi="Bell MT" w:cs="Tahoma"/>
                <w:color w:val="002060"/>
                <w:sz w:val="20"/>
                <w:szCs w:val="20"/>
              </w:rPr>
              <w:t>Remise du support de formations et des exercices au début de la formation</w:t>
            </w:r>
            <w:r>
              <w:rPr>
                <w:rFonts w:ascii="Bell MT" w:hAnsi="Bell MT" w:cs="Tahoma"/>
                <w:color w:val="002060"/>
                <w:sz w:val="20"/>
                <w:szCs w:val="20"/>
              </w:rPr>
              <w:t xml:space="preserve"> via une clé USB</w:t>
            </w:r>
          </w:p>
          <w:p w14:paraId="172A6DF9" w14:textId="4F5998EA" w:rsidR="003A57AC" w:rsidRPr="003A57AC" w:rsidRDefault="003A57AC" w:rsidP="00FD1E29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/>
              </w:rPr>
            </w:pPr>
            <w:r w:rsidRPr="003A57AC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Animation pédagogique favorisant la réflexion et les échanges entre les apprenants et les apprenants / formateurs </w:t>
            </w:r>
          </w:p>
          <w:p w14:paraId="0843838E" w14:textId="77777777" w:rsidR="003A57AC" w:rsidRPr="003A57AC" w:rsidRDefault="003A57AC" w:rsidP="00FD1E29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/>
              </w:rPr>
            </w:pPr>
            <w:r w:rsidRPr="003A57AC">
              <w:rPr>
                <w:rFonts w:ascii="Bell MT" w:hAnsi="Bell MT" w:cs="Tahoma"/>
                <w:color w:val="002060"/>
                <w:sz w:val="20"/>
                <w:szCs w:val="20"/>
              </w:rPr>
              <w:t>Apports théoriques et pratiques</w:t>
            </w:r>
          </w:p>
          <w:p w14:paraId="2D0CC4C5" w14:textId="70E207FA" w:rsidR="003A57AC" w:rsidRPr="006F7B80" w:rsidRDefault="003A57AC" w:rsidP="00FD1E29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/>
              </w:rPr>
            </w:pPr>
            <w:r w:rsidRPr="003A57AC">
              <w:rPr>
                <w:rFonts w:ascii="Bell MT" w:hAnsi="Bell MT" w:cs="Tahoma"/>
                <w:color w:val="002060"/>
                <w:sz w:val="20"/>
                <w:szCs w:val="20"/>
              </w:rPr>
              <w:t>Formation basée sur des exercices et des retours d'expériences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/>
          </w:tcPr>
          <w:p w14:paraId="5DE5913B" w14:textId="7A4828B9" w:rsidR="003A57AC" w:rsidRPr="006F7B80" w:rsidRDefault="004269DE" w:rsidP="004269DE">
            <w:pPr>
              <w:spacing w:before="120" w:line="276" w:lineRule="auto"/>
              <w:ind w:left="154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noProof/>
              </w:rPr>
              <w:drawing>
                <wp:inline distT="0" distB="0" distL="0" distR="0" wp14:anchorId="3D4F4D79" wp14:editId="4813A05E">
                  <wp:extent cx="215999" cy="216000"/>
                  <wp:effectExtent l="0" t="0" r="0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confinder_SEO_speed_optimation_3059890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386" b="29386"/>
                          <a:stretch/>
                        </pic:blipFill>
                        <pic:spPr bwMode="auto">
                          <a:xfrm>
                            <a:off x="0" y="0"/>
                            <a:ext cx="21599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57AC" w:rsidRPr="006F7B80">
              <w:rPr>
                <w:rFonts w:ascii="Bell MT" w:hAnsi="Bell MT"/>
              </w:rPr>
              <w:t xml:space="preserve">  </w:t>
            </w:r>
            <w:r w:rsidR="003A57AC" w:rsidRPr="003A57AC">
              <w:rPr>
                <w:rFonts w:ascii="Bell MT" w:hAnsi="Bell MT" w:cs="Tahoma"/>
                <w:color w:val="FF9900"/>
                <w:sz w:val="22"/>
                <w:szCs w:val="22"/>
              </w:rPr>
              <w:t>Méthodes pédagogiques</w:t>
            </w:r>
          </w:p>
          <w:p w14:paraId="51486A97" w14:textId="77777777" w:rsidR="003A57AC" w:rsidRPr="003A57AC" w:rsidRDefault="003A57AC" w:rsidP="003A57AC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 w:rsidRPr="003A57AC">
              <w:rPr>
                <w:rFonts w:ascii="Bell MT" w:hAnsi="Bell MT" w:cs="Tahoma"/>
                <w:color w:val="002060"/>
                <w:sz w:val="20"/>
                <w:szCs w:val="20"/>
              </w:rPr>
              <w:t>Tour de table collectif avec l’intervenant</w:t>
            </w:r>
          </w:p>
          <w:p w14:paraId="622E078F" w14:textId="761E00B5" w:rsidR="003A57AC" w:rsidRDefault="003A57AC" w:rsidP="003A57AC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 w:rsidRPr="003A57AC">
              <w:rPr>
                <w:rFonts w:ascii="Bell MT" w:hAnsi="Bell MT" w:cs="Tahoma"/>
                <w:color w:val="002060"/>
                <w:sz w:val="20"/>
                <w:szCs w:val="20"/>
              </w:rPr>
              <w:t>Alternance d'apport théorique et mise en situation</w:t>
            </w:r>
          </w:p>
          <w:p w14:paraId="780E18AF" w14:textId="2F23DB0D" w:rsidR="00B709DF" w:rsidRPr="003A57AC" w:rsidRDefault="00B709DF" w:rsidP="003A57AC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>
              <w:rPr>
                <w:rFonts w:ascii="Bell MT" w:hAnsi="Bell MT" w:cs="Tahoma"/>
                <w:color w:val="002060"/>
                <w:sz w:val="20"/>
                <w:szCs w:val="20"/>
              </w:rPr>
              <w:t>E</w:t>
            </w:r>
            <w:r w:rsidRPr="00B709DF">
              <w:rPr>
                <w:rFonts w:ascii="Bell MT" w:hAnsi="Bell MT" w:cs="Tahoma"/>
                <w:color w:val="002060"/>
                <w:sz w:val="20"/>
                <w:szCs w:val="20"/>
              </w:rPr>
              <w:t>xercices sur l'espace CHORUS d'entrainement de formateur</w:t>
            </w:r>
          </w:p>
          <w:p w14:paraId="22AE78FA" w14:textId="77777777" w:rsidR="009877E6" w:rsidRPr="009877E6" w:rsidRDefault="009877E6" w:rsidP="009877E6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/>
              </w:rPr>
            </w:pPr>
            <w:r>
              <w:rPr>
                <w:rFonts w:ascii="Bell MT" w:hAnsi="Bell MT" w:cs="Tahoma"/>
                <w:color w:val="002060"/>
                <w:sz w:val="20"/>
                <w:szCs w:val="20"/>
              </w:rPr>
              <w:t xml:space="preserve">Quizz </w:t>
            </w:r>
          </w:p>
          <w:p w14:paraId="4B017234" w14:textId="5849CF9C" w:rsidR="003A57AC" w:rsidRPr="006F7B80" w:rsidRDefault="003A57AC" w:rsidP="009877E6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/>
              </w:rPr>
            </w:pPr>
            <w:r w:rsidRPr="003A57AC">
              <w:rPr>
                <w:rFonts w:ascii="Bell MT" w:hAnsi="Bell MT" w:cs="Tahoma"/>
                <w:color w:val="002060"/>
                <w:sz w:val="20"/>
                <w:szCs w:val="20"/>
              </w:rPr>
              <w:t>Évaluation de satisfaction complétée par les participants à l'issue de la formation</w:t>
            </w:r>
          </w:p>
        </w:tc>
      </w:tr>
    </w:tbl>
    <w:p w14:paraId="4FBFF07C" w14:textId="77777777" w:rsidR="003A57AC" w:rsidRPr="006C104C" w:rsidRDefault="003A57AC" w:rsidP="003D0FE7">
      <w:pPr>
        <w:rPr>
          <w:rFonts w:ascii="Bell MT" w:hAnsi="Bell MT"/>
          <w:sz w:val="10"/>
          <w:szCs w:val="10"/>
        </w:rPr>
      </w:pPr>
    </w:p>
    <w:tbl>
      <w:tblPr>
        <w:tblpPr w:leftFromText="141" w:rightFromText="141" w:vertAnchor="text" w:tblpX="-176" w:tblpY="1"/>
        <w:tblOverlap w:val="never"/>
        <w:tblW w:w="1072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5520"/>
        <w:gridCol w:w="5204"/>
      </w:tblGrid>
      <w:tr w:rsidR="003D0FE7" w:rsidRPr="006F7B80" w14:paraId="17072D5F" w14:textId="77777777" w:rsidTr="007934BE">
        <w:trPr>
          <w:trHeight w:val="1418"/>
        </w:trPr>
        <w:tc>
          <w:tcPr>
            <w:tcW w:w="552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373B2FB8" w14:textId="1DC02DDF" w:rsidR="003D0FE7" w:rsidRPr="006F7B80" w:rsidRDefault="003D0FE7" w:rsidP="004269DE">
            <w:pPr>
              <w:spacing w:before="120"/>
              <w:ind w:left="142"/>
              <w:rPr>
                <w:rFonts w:ascii="Bell MT" w:hAnsi="Bell MT" w:cs="Tahoma"/>
                <w:color w:val="FF9900"/>
                <w:sz w:val="22"/>
                <w:szCs w:val="22"/>
              </w:rPr>
            </w:pPr>
            <w:r w:rsidRPr="00ED5650">
              <w:rPr>
                <w:rFonts w:ascii="Bell MT" w:hAnsi="Bell MT" w:cs="Tahoma"/>
                <w:noProof/>
                <w:color w:val="FF9900"/>
                <w:sz w:val="20"/>
                <w:szCs w:val="20"/>
              </w:rPr>
              <w:drawing>
                <wp:inline distT="0" distB="0" distL="0" distR="0" wp14:anchorId="22B48313" wp14:editId="256211B6">
                  <wp:extent cx="198120" cy="198120"/>
                  <wp:effectExtent l="0" t="0" r="0" b="0"/>
                  <wp:docPr id="2" name="Image 2" descr="iconfinder_Pie_Chart_385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iconfinder_Pie_Chart_385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B80">
              <w:rPr>
                <w:rFonts w:ascii="Bell MT" w:hAnsi="Bell MT" w:cs="Tahoma"/>
                <w:color w:val="FF9900"/>
                <w:sz w:val="20"/>
                <w:szCs w:val="20"/>
              </w:rPr>
              <w:t xml:space="preserve">  </w:t>
            </w:r>
            <w:r w:rsidRPr="006F7B80">
              <w:rPr>
                <w:rFonts w:ascii="Bell MT" w:hAnsi="Bell MT" w:cs="Tahoma"/>
                <w:color w:val="FF9900"/>
                <w:sz w:val="22"/>
                <w:szCs w:val="22"/>
              </w:rPr>
              <w:t>Méthodes et modalités d’évaluation</w:t>
            </w:r>
          </w:p>
          <w:p w14:paraId="74A26647" w14:textId="34FEBFE2" w:rsidR="003D0FE7" w:rsidRPr="003D0FE7" w:rsidRDefault="003D0FE7" w:rsidP="0039621F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 w:cs="Tahoma"/>
                <w:color w:val="002060"/>
                <w:sz w:val="20"/>
                <w:szCs w:val="20"/>
              </w:rPr>
            </w:pPr>
            <w:r w:rsidRPr="003D0FE7">
              <w:rPr>
                <w:rFonts w:ascii="Bell MT" w:hAnsi="Bell MT" w:cs="Tahoma"/>
                <w:color w:val="002060"/>
                <w:sz w:val="20"/>
                <w:szCs w:val="20"/>
              </w:rPr>
              <w:t xml:space="preserve">Formation basée sur des exercices </w:t>
            </w:r>
          </w:p>
          <w:p w14:paraId="153ABA17" w14:textId="5270EE1B" w:rsidR="003D0FE7" w:rsidRPr="006F7B80" w:rsidRDefault="003D0FE7" w:rsidP="0039621F">
            <w:pPr>
              <w:pStyle w:val="Paragraphedeliste"/>
              <w:numPr>
                <w:ilvl w:val="0"/>
                <w:numId w:val="1"/>
              </w:numPr>
              <w:ind w:left="178" w:hanging="153"/>
              <w:jc w:val="both"/>
              <w:rPr>
                <w:rFonts w:ascii="Bell MT" w:hAnsi="Bell MT"/>
              </w:rPr>
            </w:pPr>
            <w:r w:rsidRPr="003D0FE7">
              <w:rPr>
                <w:rFonts w:ascii="Bell MT" w:hAnsi="Bell MT" w:cs="Tahoma"/>
                <w:color w:val="002060"/>
                <w:sz w:val="20"/>
                <w:szCs w:val="20"/>
              </w:rPr>
              <w:t>Attestation d’assiduité établie à partir des feuilles d’émargement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/>
          </w:tcPr>
          <w:p w14:paraId="0901C76C" w14:textId="1FC709C9" w:rsidR="003D0FE7" w:rsidRPr="006F7B80" w:rsidRDefault="003D0FE7" w:rsidP="004269DE">
            <w:pPr>
              <w:spacing w:before="120" w:line="276" w:lineRule="auto"/>
              <w:ind w:left="154"/>
              <w:rPr>
                <w:rFonts w:ascii="Bell MT" w:hAnsi="Bell MT"/>
                <w:sz w:val="28"/>
                <w:szCs w:val="28"/>
              </w:rPr>
            </w:pPr>
            <w:r w:rsidRPr="00ED5650">
              <w:rPr>
                <w:rFonts w:ascii="Bell MT" w:hAnsi="Bell MT" w:cs="Tahoma"/>
                <w:noProof/>
                <w:color w:val="FF9900"/>
                <w:sz w:val="20"/>
                <w:szCs w:val="20"/>
              </w:rPr>
              <w:drawing>
                <wp:inline distT="0" distB="0" distL="0" distR="0" wp14:anchorId="02153AE9" wp14:editId="23113CA1">
                  <wp:extent cx="141605" cy="164465"/>
                  <wp:effectExtent l="0" t="0" r="0" b="6985"/>
                  <wp:docPr id="1" name="Image 1" descr="iconfinder_User_385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iconfinder_User_385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B80">
              <w:rPr>
                <w:rFonts w:ascii="Bell MT" w:hAnsi="Bell MT"/>
              </w:rPr>
              <w:t xml:space="preserve">  </w:t>
            </w:r>
            <w:r w:rsidRPr="006F7B80">
              <w:rPr>
                <w:rFonts w:ascii="Bell MT" w:hAnsi="Bell MT" w:cs="Tahoma"/>
                <w:color w:val="FF9900"/>
                <w:sz w:val="22"/>
                <w:szCs w:val="22"/>
              </w:rPr>
              <w:t>Public</w:t>
            </w:r>
            <w:r w:rsidR="002F364C">
              <w:rPr>
                <w:rFonts w:ascii="Bell MT" w:hAnsi="Bell MT" w:cs="Tahoma"/>
                <w:color w:val="FF9900"/>
                <w:sz w:val="22"/>
                <w:szCs w:val="22"/>
              </w:rPr>
              <w:t>s</w:t>
            </w:r>
            <w:r w:rsidRPr="006F7B80">
              <w:rPr>
                <w:rFonts w:ascii="Bell MT" w:hAnsi="Bell MT" w:cs="Tahoma"/>
                <w:color w:val="FF9900"/>
                <w:sz w:val="22"/>
                <w:szCs w:val="22"/>
              </w:rPr>
              <w:t xml:space="preserve"> visé</w:t>
            </w:r>
            <w:r w:rsidR="002F364C">
              <w:rPr>
                <w:rFonts w:ascii="Bell MT" w:hAnsi="Bell MT" w:cs="Tahoma"/>
                <w:color w:val="FF9900"/>
                <w:sz w:val="22"/>
                <w:szCs w:val="22"/>
              </w:rPr>
              <w:t>s</w:t>
            </w:r>
          </w:p>
          <w:p w14:paraId="244C1D27" w14:textId="77777777" w:rsidR="003D0FE7" w:rsidRPr="006F7B80" w:rsidRDefault="003D0FE7" w:rsidP="00FD1E29">
            <w:pPr>
              <w:ind w:left="154"/>
              <w:rPr>
                <w:rFonts w:ascii="Bell MT" w:hAnsi="Bell MT"/>
              </w:rPr>
            </w:pPr>
            <w:r w:rsidRPr="003D0FE7">
              <w:rPr>
                <w:rFonts w:ascii="Bell MT" w:hAnsi="Bell MT" w:cs="Tahoma"/>
                <w:color w:val="002060"/>
                <w:sz w:val="20"/>
                <w:szCs w:val="20"/>
              </w:rPr>
              <w:t>Responsables d’entreprises, Responsables commerciaux, Chargés d’affaires, Assistantes commerciales, toutes personnes en charge de la rédaction des offres de marché.</w:t>
            </w:r>
          </w:p>
        </w:tc>
      </w:tr>
    </w:tbl>
    <w:p w14:paraId="79597166" w14:textId="43B0E349" w:rsidR="008A7500" w:rsidRPr="006C104C" w:rsidRDefault="008A7500" w:rsidP="008A7500">
      <w:pPr>
        <w:rPr>
          <w:sz w:val="10"/>
          <w:szCs w:val="10"/>
        </w:rPr>
      </w:pPr>
    </w:p>
    <w:tbl>
      <w:tblPr>
        <w:tblpPr w:leftFromText="141" w:rightFromText="141" w:vertAnchor="text" w:tblpX="-176" w:tblpY="1"/>
        <w:tblOverlap w:val="never"/>
        <w:tblW w:w="1072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0724"/>
      </w:tblGrid>
      <w:tr w:rsidR="008A7500" w:rsidRPr="006F7B80" w14:paraId="476981D2" w14:textId="77777777" w:rsidTr="00FD1E29">
        <w:trPr>
          <w:trHeight w:val="423"/>
        </w:trPr>
        <w:tc>
          <w:tcPr>
            <w:tcW w:w="107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FBFBF"/>
          </w:tcPr>
          <w:p w14:paraId="776060AB" w14:textId="7F1BD45E" w:rsidR="008A7500" w:rsidRPr="006F7B80" w:rsidRDefault="008A7500" w:rsidP="00FD1E29">
            <w:pPr>
              <w:jc w:val="center"/>
              <w:rPr>
                <w:rFonts w:ascii="Bell MT" w:hAnsi="Bell MT" w:cs="Tahoma"/>
                <w:b/>
                <w:smallCaps/>
                <w:color w:val="C00000"/>
                <w:sz w:val="2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455C452" wp14:editId="193E1E44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-1905</wp:posOffset>
                  </wp:positionV>
                  <wp:extent cx="257810" cy="257810"/>
                  <wp:effectExtent l="0" t="0" r="8890" b="8890"/>
                  <wp:wrapNone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B80">
              <w:rPr>
                <w:rFonts w:ascii="Bell MT" w:hAnsi="Bell MT" w:cs="Tahoma"/>
                <w:b/>
                <w:smallCaps/>
                <w:color w:val="C00000"/>
                <w:sz w:val="28"/>
                <w:szCs w:val="36"/>
              </w:rPr>
              <w:t>Programme</w:t>
            </w:r>
          </w:p>
        </w:tc>
      </w:tr>
    </w:tbl>
    <w:p w14:paraId="2FA9E848" w14:textId="2440CD34" w:rsidR="00032D82" w:rsidRDefault="00032D82" w:rsidP="00032D82">
      <w:pPr>
        <w:rPr>
          <w:sz w:val="14"/>
          <w:szCs w:val="14"/>
        </w:rPr>
      </w:pPr>
    </w:p>
    <w:tbl>
      <w:tblPr>
        <w:tblStyle w:val="Grilledutableau"/>
        <w:tblpPr w:leftFromText="141" w:rightFromText="141" w:vertAnchor="page" w:horzAnchor="margin" w:tblpY="2603"/>
        <w:tblW w:w="0" w:type="auto"/>
        <w:tblLook w:val="04A0" w:firstRow="1" w:lastRow="0" w:firstColumn="1" w:lastColumn="0" w:noHBand="0" w:noVBand="1"/>
      </w:tblPr>
      <w:tblGrid>
        <w:gridCol w:w="850"/>
        <w:gridCol w:w="5157"/>
        <w:gridCol w:w="3903"/>
      </w:tblGrid>
      <w:tr w:rsidR="00032D82" w14:paraId="06615D70" w14:textId="77777777" w:rsidTr="00032D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D3E" w14:textId="77777777" w:rsidR="00032D82" w:rsidRPr="007A25F1" w:rsidRDefault="00032D82" w:rsidP="00032D82">
            <w:pPr>
              <w:jc w:val="center"/>
              <w:rPr>
                <w:rFonts w:ascii="Bell MT" w:hAnsi="Bell MT"/>
                <w:b/>
                <w:color w:val="ED7D31" w:themeColor="accent2"/>
                <w:sz w:val="20"/>
                <w:szCs w:val="20"/>
              </w:rPr>
            </w:pPr>
            <w:r w:rsidRPr="007A25F1">
              <w:rPr>
                <w:rFonts w:ascii="Bell MT" w:hAnsi="Bell MT"/>
                <w:b/>
                <w:color w:val="ED7D31" w:themeColor="accent2"/>
                <w:sz w:val="20"/>
                <w:szCs w:val="20"/>
              </w:rPr>
              <w:t>Durée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F7F" w14:textId="77777777" w:rsidR="00032D82" w:rsidRPr="007A25F1" w:rsidRDefault="00032D82" w:rsidP="00032D82">
            <w:pPr>
              <w:jc w:val="center"/>
              <w:rPr>
                <w:rFonts w:ascii="Bell MT" w:hAnsi="Bell MT"/>
                <w:b/>
                <w:color w:val="ED7D31" w:themeColor="accent2"/>
                <w:sz w:val="20"/>
                <w:szCs w:val="20"/>
              </w:rPr>
            </w:pPr>
            <w:r w:rsidRPr="007A25F1">
              <w:rPr>
                <w:rFonts w:ascii="Bell MT" w:hAnsi="Bell MT"/>
                <w:b/>
                <w:color w:val="ED7D31" w:themeColor="accent2"/>
                <w:sz w:val="20"/>
                <w:szCs w:val="20"/>
              </w:rPr>
              <w:t>Contenu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B29" w14:textId="77777777" w:rsidR="00032D82" w:rsidRPr="007A25F1" w:rsidRDefault="00032D82" w:rsidP="00032D82">
            <w:pPr>
              <w:jc w:val="center"/>
              <w:rPr>
                <w:rFonts w:ascii="Bell MT" w:hAnsi="Bell MT"/>
                <w:b/>
                <w:color w:val="ED7D31" w:themeColor="accent2"/>
                <w:sz w:val="20"/>
                <w:szCs w:val="20"/>
              </w:rPr>
            </w:pPr>
            <w:r w:rsidRPr="007A25F1">
              <w:rPr>
                <w:rFonts w:ascii="Bell MT" w:hAnsi="Bell MT"/>
                <w:b/>
                <w:color w:val="ED7D31" w:themeColor="accent2"/>
                <w:sz w:val="20"/>
                <w:szCs w:val="20"/>
              </w:rPr>
              <w:t>Matériel pédagogique</w:t>
            </w:r>
          </w:p>
        </w:tc>
      </w:tr>
      <w:tr w:rsidR="00032D82" w14:paraId="1D851BB5" w14:textId="77777777" w:rsidTr="00032D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77C" w14:textId="77777777" w:rsidR="00032D82" w:rsidRPr="00447455" w:rsidRDefault="00032D82" w:rsidP="00032D82">
            <w:pPr>
              <w:jc w:val="center"/>
              <w:rPr>
                <w:rFonts w:ascii="Bell MT" w:hAnsi="Bell MT"/>
                <w:bCs/>
                <w:color w:val="FF9900"/>
                <w:sz w:val="20"/>
                <w:szCs w:val="20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15 min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49EC" w14:textId="77777777" w:rsidR="00032D82" w:rsidRPr="008B019D" w:rsidRDefault="00032D82" w:rsidP="00032D82">
            <w:pPr>
              <w:rPr>
                <w:rFonts w:ascii="Bell MT" w:hAnsi="Bell MT"/>
                <w:b/>
                <w:color w:val="2F5496" w:themeColor="accent1" w:themeShade="BF"/>
                <w:sz w:val="20"/>
                <w:szCs w:val="20"/>
              </w:rPr>
            </w:pPr>
            <w:r w:rsidRPr="007A25F1">
              <w:rPr>
                <w:rFonts w:ascii="Bell MT" w:hAnsi="Bell MT" w:cs="Tahoma"/>
                <w:color w:val="002060"/>
                <w:sz w:val="20"/>
                <w:szCs w:val="20"/>
              </w:rPr>
              <w:t>Présentation des apprenants, du programme, du formateur et des consignes d’utilisation de l’interface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F77" w14:textId="77777777" w:rsidR="00032D82" w:rsidRDefault="00032D82" w:rsidP="00032D82">
            <w:pPr>
              <w:rPr>
                <w:rFonts w:ascii="Bell MT" w:hAnsi="Bell MT"/>
                <w:b/>
                <w:color w:val="FF9900"/>
                <w:sz w:val="20"/>
                <w:szCs w:val="20"/>
              </w:rPr>
            </w:pPr>
          </w:p>
        </w:tc>
      </w:tr>
      <w:tr w:rsidR="00032D82" w14:paraId="555ECCEC" w14:textId="77777777" w:rsidTr="00032D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06E" w14:textId="77777777" w:rsidR="00032D82" w:rsidRDefault="00032D82" w:rsidP="00032D82">
            <w:pPr>
              <w:rPr>
                <w:rFonts w:ascii="Bell MT" w:hAnsi="Bell MT"/>
                <w:b/>
                <w:color w:val="FF9900"/>
                <w:sz w:val="20"/>
                <w:szCs w:val="20"/>
              </w:rPr>
            </w:pPr>
            <w: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 xml:space="preserve">30 </w:t>
            </w: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min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EFC" w14:textId="77777777" w:rsidR="00032D82" w:rsidRPr="008B019D" w:rsidRDefault="00032D82" w:rsidP="00032D82">
            <w:pPr>
              <w:rPr>
                <w:rFonts w:ascii="Bell MT" w:hAnsi="Bell MT"/>
                <w:b/>
                <w:color w:val="2F5496" w:themeColor="accent1" w:themeShade="BF"/>
                <w:sz w:val="20"/>
                <w:szCs w:val="20"/>
              </w:rPr>
            </w:pPr>
            <w:r w:rsidRPr="007A25F1">
              <w:rPr>
                <w:rFonts w:ascii="Bell MT" w:hAnsi="Bell MT" w:cs="Tahoma"/>
                <w:color w:val="002060"/>
                <w:sz w:val="20"/>
                <w:szCs w:val="20"/>
              </w:rPr>
              <w:t>Dépôt d’une facture de travaux avec une Maîtrise d’œuvre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E23" w14:textId="77777777" w:rsidR="00032D82" w:rsidRPr="00447455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Support pédagogique</w:t>
            </w:r>
          </w:p>
          <w:p w14:paraId="1145C078" w14:textId="77777777" w:rsidR="00032D82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Exercice sur la plateforme CHORUS</w:t>
            </w:r>
          </w:p>
          <w:p w14:paraId="3BF58792" w14:textId="77777777" w:rsidR="00032D82" w:rsidRDefault="00032D82" w:rsidP="00032D82">
            <w:pPr>
              <w:rPr>
                <w:rFonts w:ascii="Bell MT" w:hAnsi="Bell MT"/>
                <w:b/>
                <w:color w:val="FF9900"/>
                <w:sz w:val="20"/>
                <w:szCs w:val="20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Questions/réponses</w:t>
            </w:r>
          </w:p>
        </w:tc>
      </w:tr>
      <w:tr w:rsidR="00032D82" w14:paraId="4E5EB9BD" w14:textId="77777777" w:rsidTr="00032D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E41" w14:textId="77777777" w:rsidR="00032D82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 xml:space="preserve">15 min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941" w14:textId="77777777" w:rsidR="00032D82" w:rsidRPr="007A25F1" w:rsidRDefault="00032D82" w:rsidP="00032D82">
            <w:pPr>
              <w:rPr>
                <w:rFonts w:ascii="Bell MT" w:hAnsi="Bell MT" w:cs="Tahoma"/>
                <w:color w:val="002060"/>
                <w:sz w:val="20"/>
                <w:szCs w:val="20"/>
              </w:rPr>
            </w:pPr>
            <w:r>
              <w:rPr>
                <w:rFonts w:ascii="Bell MT" w:hAnsi="Bell MT" w:cs="Tahoma"/>
                <w:color w:val="002060"/>
                <w:sz w:val="20"/>
                <w:szCs w:val="20"/>
              </w:rPr>
              <w:t xml:space="preserve">Traitement de la facture par la Maîtrise d’œuvre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40D" w14:textId="77777777" w:rsidR="00032D82" w:rsidRPr="00447455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Support pédagogique</w:t>
            </w:r>
          </w:p>
          <w:p w14:paraId="28007714" w14:textId="77777777" w:rsidR="00032D82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Exercice sur la plateforme CHORUS</w:t>
            </w:r>
          </w:p>
          <w:p w14:paraId="34E4F383" w14:textId="77777777" w:rsidR="00032D82" w:rsidRPr="00447455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Questions/réponses</w:t>
            </w:r>
          </w:p>
        </w:tc>
      </w:tr>
      <w:tr w:rsidR="00032D82" w14:paraId="579BB759" w14:textId="77777777" w:rsidTr="00032D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6A3" w14:textId="77777777" w:rsidR="00032D82" w:rsidRDefault="00032D82" w:rsidP="00032D82">
            <w:pPr>
              <w:rPr>
                <w:rFonts w:ascii="Bell MT" w:hAnsi="Bell MT"/>
                <w:b/>
                <w:color w:val="FF9900"/>
                <w:sz w:val="20"/>
                <w:szCs w:val="20"/>
              </w:rPr>
            </w:pPr>
            <w: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60</w:t>
            </w: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 xml:space="preserve"> min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FED" w14:textId="77777777" w:rsidR="00032D82" w:rsidRDefault="00032D82" w:rsidP="00032D82">
            <w:pPr>
              <w:rPr>
                <w:rFonts w:ascii="Bell MT" w:hAnsi="Bell MT" w:cs="Tahoma"/>
                <w:color w:val="002060"/>
                <w:sz w:val="20"/>
                <w:szCs w:val="20"/>
              </w:rPr>
            </w:pPr>
            <w:r>
              <w:rPr>
                <w:rFonts w:ascii="Bell MT" w:hAnsi="Bell MT" w:cs="Tahoma"/>
                <w:color w:val="002060"/>
                <w:sz w:val="20"/>
                <w:szCs w:val="20"/>
              </w:rPr>
              <w:t>Analyse des différents rejets</w:t>
            </w:r>
          </w:p>
          <w:p w14:paraId="5002A03A" w14:textId="77777777" w:rsidR="00032D82" w:rsidRDefault="00032D82" w:rsidP="00032D82">
            <w:pPr>
              <w:rPr>
                <w:rFonts w:ascii="Bell MT" w:hAnsi="Bell MT"/>
                <w:b/>
                <w:color w:val="FF99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5B4" w14:textId="77777777" w:rsidR="00032D82" w:rsidRPr="00447455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Support pédagogique</w:t>
            </w:r>
          </w:p>
          <w:p w14:paraId="484C6BB1" w14:textId="77777777" w:rsidR="00032D82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Exercice sur la plateforme CHORUS</w:t>
            </w:r>
          </w:p>
          <w:p w14:paraId="36CC5312" w14:textId="77777777" w:rsidR="00032D82" w:rsidRDefault="00032D82" w:rsidP="00032D82">
            <w:pPr>
              <w:rPr>
                <w:rFonts w:ascii="Bell MT" w:hAnsi="Bell MT"/>
                <w:b/>
                <w:color w:val="FF9900"/>
                <w:sz w:val="20"/>
                <w:szCs w:val="20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Questions/réponses</w:t>
            </w:r>
          </w:p>
        </w:tc>
      </w:tr>
      <w:tr w:rsidR="00032D82" w14:paraId="59CFA049" w14:textId="77777777" w:rsidTr="00032D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B0F" w14:textId="77777777" w:rsidR="00032D82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15</w:t>
            </w: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 xml:space="preserve"> min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D3E" w14:textId="77777777" w:rsidR="00032D82" w:rsidRDefault="00032D82" w:rsidP="00032D82">
            <w:pPr>
              <w:rPr>
                <w:rFonts w:ascii="Bell MT" w:hAnsi="Bell MT" w:cs="Tahoma"/>
                <w:color w:val="002060"/>
                <w:sz w:val="20"/>
                <w:szCs w:val="20"/>
              </w:rPr>
            </w:pPr>
            <w:r>
              <w:rPr>
                <w:rFonts w:ascii="Bell MT" w:hAnsi="Bell MT" w:cs="Tahoma"/>
                <w:color w:val="002060"/>
                <w:sz w:val="20"/>
                <w:szCs w:val="20"/>
              </w:rPr>
              <w:t>Dépôt d’une facture de sous-traitant</w:t>
            </w:r>
          </w:p>
          <w:p w14:paraId="441B1F3E" w14:textId="77777777" w:rsidR="00032D82" w:rsidRDefault="00032D82" w:rsidP="00032D82">
            <w:pPr>
              <w:rPr>
                <w:rFonts w:ascii="Bell MT" w:hAnsi="Bell MT" w:cs="Tahoma"/>
                <w:color w:val="00206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72" w14:textId="77777777" w:rsidR="00032D82" w:rsidRPr="00447455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Support pédagogique</w:t>
            </w:r>
          </w:p>
          <w:p w14:paraId="5A561BD8" w14:textId="77777777" w:rsidR="00032D82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Exercice sur la plateforme CHORUS</w:t>
            </w:r>
          </w:p>
          <w:p w14:paraId="347724E8" w14:textId="77777777" w:rsidR="00032D82" w:rsidRPr="00447455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Questions/réponses</w:t>
            </w:r>
          </w:p>
        </w:tc>
      </w:tr>
      <w:tr w:rsidR="00032D82" w14:paraId="1566F930" w14:textId="77777777" w:rsidTr="00032D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FB7" w14:textId="77777777" w:rsidR="00032D82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15</w:t>
            </w:r>
            <w:r w:rsidRPr="00447455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 xml:space="preserve"> min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D83D" w14:textId="77777777" w:rsidR="00032D82" w:rsidRPr="007A25F1" w:rsidRDefault="00032D82" w:rsidP="00032D82">
            <w:pPr>
              <w:rPr>
                <w:rFonts w:ascii="Bell MT" w:hAnsi="Bell MT" w:cs="Tahoma"/>
                <w:color w:val="002060"/>
                <w:sz w:val="20"/>
                <w:szCs w:val="20"/>
              </w:rPr>
            </w:pPr>
            <w:r w:rsidRPr="007A25F1">
              <w:rPr>
                <w:rFonts w:ascii="Bell MT" w:hAnsi="Bell MT" w:cs="Tahoma"/>
                <w:color w:val="002060"/>
                <w:sz w:val="20"/>
                <w:szCs w:val="20"/>
              </w:rPr>
              <w:t>Bilan de la demi-journée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DF3" w14:textId="77777777" w:rsidR="00032D82" w:rsidRPr="00447455" w:rsidRDefault="00032D82" w:rsidP="00032D82">
            <w:pP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</w:pPr>
            <w:r w:rsidRPr="007A25F1"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Enquête de satisfaction, tour de table, remise des attestations de formation</w:t>
            </w:r>
            <w:r>
              <w:rPr>
                <w:rFonts w:ascii="Bell MT" w:hAnsi="Bell MT"/>
                <w:b/>
                <w:color w:val="7F7F7F" w:themeColor="text1" w:themeTint="80"/>
                <w:sz w:val="16"/>
                <w:szCs w:val="16"/>
              </w:rPr>
              <w:t>.</w:t>
            </w:r>
          </w:p>
        </w:tc>
      </w:tr>
    </w:tbl>
    <w:p w14:paraId="19369ED0" w14:textId="77777777" w:rsidR="00032D82" w:rsidRPr="00032D82" w:rsidRDefault="00032D82" w:rsidP="00032D82">
      <w:pPr>
        <w:rPr>
          <w:sz w:val="14"/>
          <w:szCs w:val="14"/>
        </w:rPr>
      </w:pPr>
    </w:p>
    <w:sectPr w:rsidR="00032D82" w:rsidRPr="00032D82" w:rsidSect="003D0FE7">
      <w:headerReference w:type="default" r:id="rId18"/>
      <w:footerReference w:type="default" r:id="rId19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F41E" w14:textId="77777777" w:rsidR="00786958" w:rsidRDefault="00786958" w:rsidP="003D0FE7">
      <w:r>
        <w:separator/>
      </w:r>
    </w:p>
  </w:endnote>
  <w:endnote w:type="continuationSeparator" w:id="0">
    <w:p w14:paraId="033952FF" w14:textId="77777777" w:rsidR="00786958" w:rsidRDefault="00786958" w:rsidP="003D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9301" w14:textId="206256AA" w:rsidR="003D0FE7" w:rsidRDefault="003D0FE7" w:rsidP="003D0FE7">
    <w:pPr>
      <w:ind w:left="993" w:firstLine="141"/>
      <w:rPr>
        <w:rFonts w:ascii="Verdana" w:hAnsi="Verdana"/>
        <w:sz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1472962" wp14:editId="54462053">
          <wp:simplePos x="0" y="0"/>
          <wp:positionH relativeFrom="column">
            <wp:posOffset>-535447</wp:posOffset>
          </wp:positionH>
          <wp:positionV relativeFrom="paragraph">
            <wp:posOffset>-66921</wp:posOffset>
          </wp:positionV>
          <wp:extent cx="1366002" cy="774065"/>
          <wp:effectExtent l="0" t="0" r="5715" b="6985"/>
          <wp:wrapNone/>
          <wp:docPr id="76" name="Image 76" descr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 descr="pied de p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96" r="8634"/>
                  <a:stretch/>
                </pic:blipFill>
                <pic:spPr bwMode="auto">
                  <a:xfrm>
                    <a:off x="0" y="0"/>
                    <a:ext cx="1366002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23A7B" w14:textId="7DC61464" w:rsidR="003D0FE7" w:rsidRDefault="003D0FE7" w:rsidP="003D0FE7">
    <w:pPr>
      <w:pStyle w:val="Pieddepage"/>
      <w:tabs>
        <w:tab w:val="clear" w:pos="9072"/>
        <w:tab w:val="right" w:pos="9540"/>
      </w:tabs>
      <w:ind w:left="-360" w:right="72"/>
      <w:jc w:val="right"/>
      <w:rPr>
        <w:rStyle w:val="Numrodepage"/>
        <w:color w:val="000080"/>
        <w:sz w:val="12"/>
        <w:szCs w:val="12"/>
      </w:rPr>
    </w:pPr>
    <w:r w:rsidRPr="00156779">
      <w:rPr>
        <w:rFonts w:ascii="Comic Sans MS" w:hAnsi="Comic Sans MS"/>
        <w:color w:val="000080"/>
        <w:sz w:val="12"/>
        <w:szCs w:val="12"/>
      </w:rPr>
      <w:t xml:space="preserve">Page : </w:t>
    </w:r>
    <w:r w:rsidRPr="00156779">
      <w:rPr>
        <w:rStyle w:val="Numrodepage"/>
        <w:color w:val="000080"/>
        <w:sz w:val="12"/>
        <w:szCs w:val="12"/>
      </w:rPr>
      <w:fldChar w:fldCharType="begin"/>
    </w:r>
    <w:r w:rsidRPr="00156779">
      <w:rPr>
        <w:rStyle w:val="Numrodepage"/>
        <w:color w:val="000080"/>
        <w:sz w:val="12"/>
        <w:szCs w:val="12"/>
      </w:rPr>
      <w:instrText xml:space="preserve"> PAGE </w:instrText>
    </w:r>
    <w:r w:rsidRPr="00156779">
      <w:rPr>
        <w:rStyle w:val="Numrodepage"/>
        <w:color w:val="000080"/>
        <w:sz w:val="12"/>
        <w:szCs w:val="12"/>
      </w:rPr>
      <w:fldChar w:fldCharType="separate"/>
    </w:r>
    <w:r>
      <w:rPr>
        <w:rStyle w:val="Numrodepage"/>
        <w:color w:val="000080"/>
        <w:sz w:val="12"/>
        <w:szCs w:val="12"/>
      </w:rPr>
      <w:t>2</w:t>
    </w:r>
    <w:r w:rsidRPr="00156779">
      <w:rPr>
        <w:rStyle w:val="Numrodepage"/>
        <w:color w:val="000080"/>
        <w:sz w:val="12"/>
        <w:szCs w:val="12"/>
      </w:rPr>
      <w:fldChar w:fldCharType="end"/>
    </w:r>
    <w:r w:rsidRPr="00156779">
      <w:rPr>
        <w:rStyle w:val="Numrodepage"/>
        <w:color w:val="000080"/>
        <w:sz w:val="12"/>
        <w:szCs w:val="12"/>
      </w:rPr>
      <w:t xml:space="preserve"> / </w:t>
    </w:r>
    <w:r w:rsidRPr="00156779">
      <w:rPr>
        <w:rStyle w:val="Numrodepage"/>
        <w:color w:val="000080"/>
        <w:sz w:val="12"/>
        <w:szCs w:val="12"/>
      </w:rPr>
      <w:fldChar w:fldCharType="begin"/>
    </w:r>
    <w:r w:rsidRPr="00156779">
      <w:rPr>
        <w:rStyle w:val="Numrodepage"/>
        <w:color w:val="000080"/>
        <w:sz w:val="12"/>
        <w:szCs w:val="12"/>
      </w:rPr>
      <w:instrText xml:space="preserve"> NUMPAGES </w:instrText>
    </w:r>
    <w:r w:rsidRPr="00156779">
      <w:rPr>
        <w:rStyle w:val="Numrodepage"/>
        <w:color w:val="000080"/>
        <w:sz w:val="12"/>
        <w:szCs w:val="12"/>
      </w:rPr>
      <w:fldChar w:fldCharType="separate"/>
    </w:r>
    <w:r>
      <w:rPr>
        <w:rStyle w:val="Numrodepage"/>
        <w:color w:val="000080"/>
        <w:sz w:val="12"/>
        <w:szCs w:val="12"/>
      </w:rPr>
      <w:t>2</w:t>
    </w:r>
    <w:r w:rsidRPr="00156779">
      <w:rPr>
        <w:rStyle w:val="Numrodepage"/>
        <w:color w:val="000080"/>
        <w:sz w:val="12"/>
        <w:szCs w:val="12"/>
      </w:rPr>
      <w:fldChar w:fldCharType="end"/>
    </w:r>
  </w:p>
  <w:p w14:paraId="0CFBB71F" w14:textId="77777777" w:rsidR="003D0FE7" w:rsidRPr="00C2588C" w:rsidRDefault="003D0FE7" w:rsidP="003D0FE7">
    <w:pPr>
      <w:ind w:left="993" w:firstLine="141"/>
      <w:jc w:val="center"/>
      <w:rPr>
        <w:rFonts w:ascii="Verdana" w:hAnsi="Verdana"/>
        <w:color w:val="5F5F5F"/>
        <w:sz w:val="14"/>
      </w:rPr>
    </w:pPr>
    <w:r w:rsidRPr="00DC6495">
      <w:rPr>
        <w:rFonts w:ascii="Verdana" w:hAnsi="Verdana"/>
        <w:b/>
        <w:color w:val="5F5F5F"/>
        <w:sz w:val="14"/>
      </w:rPr>
      <w:t>CAP NUMÉRIQUE</w:t>
    </w:r>
    <w:r w:rsidRPr="00C2588C">
      <w:rPr>
        <w:rFonts w:ascii="Verdana" w:hAnsi="Verdana"/>
        <w:color w:val="5F5F5F"/>
        <w:sz w:val="14"/>
      </w:rPr>
      <w:t xml:space="preserve"> - 290, Chemin du Coteau - 38540 SAINT JUST CHALEYSSIN</w:t>
    </w:r>
  </w:p>
  <w:p w14:paraId="2FACE532" w14:textId="77777777" w:rsidR="003D0FE7" w:rsidRPr="00C2588C" w:rsidRDefault="003D0FE7" w:rsidP="003D0FE7">
    <w:pPr>
      <w:ind w:left="993"/>
      <w:jc w:val="center"/>
      <w:rPr>
        <w:rFonts w:ascii="Verdana" w:hAnsi="Verdana" w:cs="Arial"/>
        <w:color w:val="5F5F5F"/>
        <w:sz w:val="14"/>
      </w:rPr>
    </w:pPr>
    <w:r w:rsidRPr="00C2588C">
      <w:rPr>
        <w:rFonts w:ascii="Verdana" w:hAnsi="Verdana" w:cs="Arial"/>
        <w:color w:val="5F5F5F"/>
        <w:sz w:val="14"/>
      </w:rPr>
      <w:t xml:space="preserve">Tél. : +33 6 65 02 31 32 </w:t>
    </w:r>
    <w:r>
      <w:rPr>
        <w:rFonts w:ascii="Verdana" w:hAnsi="Verdana" w:cs="Arial"/>
        <w:color w:val="5F5F5F"/>
        <w:sz w:val="14"/>
      </w:rPr>
      <w:t>–</w:t>
    </w:r>
    <w:r w:rsidRPr="00C2588C">
      <w:rPr>
        <w:rFonts w:ascii="Verdana" w:hAnsi="Verdana" w:cs="Arial"/>
        <w:color w:val="5F5F5F"/>
        <w:sz w:val="14"/>
      </w:rPr>
      <w:t xml:space="preserve"> </w:t>
    </w:r>
    <w:r>
      <w:rPr>
        <w:rFonts w:ascii="Verdana" w:hAnsi="Verdana" w:cs="Arial"/>
        <w:color w:val="5F5F5F"/>
        <w:sz w:val="14"/>
      </w:rPr>
      <w:t xml:space="preserve">Email : </w:t>
    </w:r>
    <w:hyperlink r:id="rId2" w:history="1">
      <w:r w:rsidRPr="00C2588C">
        <w:rPr>
          <w:rStyle w:val="Lienhypertexte"/>
          <w:rFonts w:ascii="Verdana" w:hAnsi="Verdana" w:cs="Arial"/>
          <w:color w:val="5F5F5F"/>
          <w:sz w:val="14"/>
        </w:rPr>
        <w:t>contact@capnumerique.com</w:t>
      </w:r>
    </w:hyperlink>
    <w:r w:rsidRPr="00C2588C">
      <w:rPr>
        <w:rFonts w:ascii="Verdana" w:hAnsi="Verdana" w:cs="Arial"/>
        <w:color w:val="5F5F5F"/>
        <w:sz w:val="14"/>
      </w:rPr>
      <w:t xml:space="preserve"> - </w:t>
    </w:r>
    <w:hyperlink r:id="rId3" w:history="1">
      <w:r w:rsidRPr="00C2588C">
        <w:rPr>
          <w:rFonts w:ascii="Verdana" w:hAnsi="Verdana" w:cs="Arial"/>
          <w:color w:val="5F5F5F"/>
          <w:sz w:val="14"/>
        </w:rPr>
        <w:t>www.capnumerique.com</w:t>
      </w:r>
    </w:hyperlink>
  </w:p>
  <w:p w14:paraId="04449920" w14:textId="6EDCE1BA" w:rsidR="003D0FE7" w:rsidRDefault="003D0FE7" w:rsidP="003D0FE7">
    <w:pPr>
      <w:ind w:left="993" w:firstLine="1"/>
      <w:jc w:val="center"/>
      <w:rPr>
        <w:rFonts w:ascii="Comic Sans MS" w:hAnsi="Comic Sans MS"/>
        <w:color w:val="000080"/>
        <w:sz w:val="12"/>
        <w:szCs w:val="12"/>
      </w:rPr>
    </w:pPr>
    <w:r w:rsidRPr="00C2588C">
      <w:rPr>
        <w:rFonts w:ascii="Verdana" w:hAnsi="Verdana" w:cs="Arial"/>
        <w:color w:val="5F5F5F"/>
        <w:sz w:val="14"/>
      </w:rPr>
      <w:t>Sarl au capital de 2 000 € - RCS : 522 316 884 00017 - TVA FR : FR54 522 316 884 - NAF :</w:t>
    </w:r>
    <w:r w:rsidRPr="00C2588C">
      <w:rPr>
        <w:rFonts w:ascii="Verdana" w:hAnsi="Verdana"/>
        <w:color w:val="5F5F5F"/>
        <w:sz w:val="14"/>
      </w:rPr>
      <w:t xml:space="preserve"> 7022Z</w:t>
    </w:r>
  </w:p>
  <w:p w14:paraId="257BC83C" w14:textId="77777777" w:rsidR="003D0FE7" w:rsidRDefault="003D0F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AF92A" w14:textId="77777777" w:rsidR="00786958" w:rsidRDefault="00786958" w:rsidP="003D0FE7">
      <w:r>
        <w:separator/>
      </w:r>
    </w:p>
  </w:footnote>
  <w:footnote w:type="continuationSeparator" w:id="0">
    <w:p w14:paraId="3B52F5A7" w14:textId="77777777" w:rsidR="00786958" w:rsidRDefault="00786958" w:rsidP="003D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X="-176" w:tblpY="1"/>
      <w:tblOverlap w:val="never"/>
      <w:tblW w:w="10773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ook w:val="04A0" w:firstRow="1" w:lastRow="0" w:firstColumn="1" w:lastColumn="0" w:noHBand="0" w:noVBand="1"/>
    </w:tblPr>
    <w:tblGrid>
      <w:gridCol w:w="10773"/>
    </w:tblGrid>
    <w:tr w:rsidR="003D0FE7" w:rsidRPr="006F7B80" w14:paraId="22D8A3D0" w14:textId="77777777" w:rsidTr="00FD1E29">
      <w:trPr>
        <w:trHeight w:val="1277"/>
      </w:trPr>
      <w:tc>
        <w:tcPr>
          <w:tcW w:w="10773" w:type="dxa"/>
          <w:tcBorders>
            <w:top w:val="nil"/>
            <w:left w:val="nil"/>
            <w:bottom w:val="nil"/>
            <w:right w:val="nil"/>
          </w:tcBorders>
          <w:shd w:val="clear" w:color="auto" w:fill="A6A6A6"/>
        </w:tcPr>
        <w:p w14:paraId="442551AB" w14:textId="72659E92" w:rsidR="003D0FE7" w:rsidRPr="006F7B80" w:rsidRDefault="00402FD6" w:rsidP="003D0FE7">
          <w:pPr>
            <w:spacing w:after="120"/>
            <w:rPr>
              <w:rFonts w:ascii="Bell MT" w:hAnsi="Bell MT"/>
              <w:iCs/>
              <w:color w:val="000080"/>
              <w:sz w:val="18"/>
              <w:szCs w:val="20"/>
            </w:rPr>
          </w:pPr>
          <w:r>
            <w:rPr>
              <w:noProof/>
            </w:rPr>
            <w:drawing>
              <wp:anchor distT="134112" distB="338074" distL="248412" distR="435864" simplePos="0" relativeHeight="251661312" behindDoc="0" locked="0" layoutInCell="1" allowOverlap="1" wp14:anchorId="325FB0F9" wp14:editId="0B159414">
                <wp:simplePos x="0" y="0"/>
                <wp:positionH relativeFrom="column">
                  <wp:posOffset>12369</wp:posOffset>
                </wp:positionH>
                <wp:positionV relativeFrom="paragraph">
                  <wp:posOffset>195280</wp:posOffset>
                </wp:positionV>
                <wp:extent cx="922909" cy="693039"/>
                <wp:effectExtent l="152400" t="171450" r="353695" b="354965"/>
                <wp:wrapNone/>
                <wp:docPr id="74" name="Imag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696" b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909" cy="6930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D0FE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C1139B4" wp14:editId="49C0B01B">
                <wp:simplePos x="0" y="0"/>
                <wp:positionH relativeFrom="column">
                  <wp:posOffset>5528945</wp:posOffset>
                </wp:positionH>
                <wp:positionV relativeFrom="paragraph">
                  <wp:posOffset>85090</wp:posOffset>
                </wp:positionV>
                <wp:extent cx="1064895" cy="692150"/>
                <wp:effectExtent l="0" t="0" r="1905" b="12700"/>
                <wp:wrapSquare wrapText="bothSides"/>
                <wp:docPr id="75" name="Image 75" descr="Logo ICPF &amp; PSI Expert Consultant Format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2" descr="Logo ICPF &amp; PSI Expert Consultant Format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D0FE7" w:rsidRPr="006F7B80">
            <w:rPr>
              <w:rFonts w:ascii="Bell MT" w:hAnsi="Bell MT"/>
              <w:iCs/>
              <w:color w:val="000080"/>
              <w:sz w:val="18"/>
              <w:szCs w:val="20"/>
            </w:rPr>
            <w:t xml:space="preserve">                       </w:t>
          </w:r>
        </w:p>
        <w:p w14:paraId="66BAD965" w14:textId="674C3A4E" w:rsidR="003D0FE7" w:rsidRPr="006F7B80" w:rsidRDefault="003D0FE7" w:rsidP="003D0FE7">
          <w:pPr>
            <w:spacing w:after="120"/>
            <w:jc w:val="center"/>
            <w:rPr>
              <w:rFonts w:ascii="Bell MT" w:hAnsi="Bell MT" w:cs="Tahoma"/>
              <w:b/>
              <w:color w:val="C00000"/>
              <w:sz w:val="32"/>
              <w:szCs w:val="32"/>
            </w:rPr>
          </w:pPr>
          <w:r w:rsidRPr="006F7B80">
            <w:rPr>
              <w:rFonts w:ascii="Bell MT" w:hAnsi="Bell MT"/>
              <w:iCs/>
              <w:color w:val="000080"/>
              <w:sz w:val="18"/>
              <w:szCs w:val="20"/>
            </w:rPr>
            <w:t xml:space="preserve">                        </w:t>
          </w:r>
          <w:r>
            <w:rPr>
              <w:rFonts w:ascii="Bell MT" w:hAnsi="Bell MT"/>
              <w:iCs/>
              <w:color w:val="000080"/>
              <w:sz w:val="18"/>
              <w:szCs w:val="20"/>
            </w:rPr>
            <w:t xml:space="preserve">       </w:t>
          </w:r>
          <w:r w:rsidRPr="006F7B80">
            <w:rPr>
              <w:rFonts w:ascii="Bell MT" w:hAnsi="Bell MT"/>
              <w:iCs/>
              <w:color w:val="000080"/>
              <w:sz w:val="18"/>
              <w:szCs w:val="20"/>
            </w:rPr>
            <w:t xml:space="preserve">     </w:t>
          </w:r>
          <w:r w:rsidRPr="006F7B80">
            <w:rPr>
              <w:rFonts w:ascii="Bell MT" w:hAnsi="Bell MT"/>
              <w:iCs/>
              <w:color w:val="000080"/>
              <w:sz w:val="20"/>
              <w:szCs w:val="22"/>
            </w:rPr>
            <w:t xml:space="preserve">Déclaration d'activité enregistrée sous le numéro </w:t>
          </w:r>
          <w:r w:rsidRPr="006F7B80">
            <w:rPr>
              <w:rFonts w:ascii="Bell MT" w:hAnsi="Bell MT"/>
              <w:b/>
              <w:iCs/>
              <w:color w:val="000080"/>
              <w:sz w:val="20"/>
              <w:szCs w:val="22"/>
            </w:rPr>
            <w:t>82 38 04928 38</w:t>
          </w:r>
          <w:r w:rsidR="002B7EC1">
            <w:rPr>
              <w:rFonts w:ascii="Bell MT" w:hAnsi="Bell MT"/>
              <w:b/>
              <w:iCs/>
              <w:color w:val="000080"/>
              <w:sz w:val="20"/>
              <w:szCs w:val="22"/>
            </w:rPr>
            <w:t xml:space="preserve"> </w:t>
          </w:r>
          <w:r w:rsidR="002B7EC1" w:rsidRPr="002B7EC1">
            <w:rPr>
              <w:rFonts w:ascii="Bell MT" w:hAnsi="Bell MT"/>
              <w:bCs/>
              <w:iCs/>
              <w:color w:val="000080"/>
              <w:sz w:val="20"/>
              <w:szCs w:val="22"/>
            </w:rPr>
            <w:t>(Rhône)</w:t>
          </w:r>
        </w:p>
        <w:p w14:paraId="5F555AF1" w14:textId="11623E00" w:rsidR="00032D82" w:rsidRDefault="00B709DF" w:rsidP="00032D82">
          <w:pPr>
            <w:ind w:left="1737"/>
            <w:jc w:val="center"/>
            <w:rPr>
              <w:rFonts w:ascii="Bell MT" w:hAnsi="Bell MT" w:cs="Tahoma"/>
              <w:b/>
              <w:color w:val="FFFFFF"/>
              <w:sz w:val="32"/>
              <w:szCs w:val="32"/>
            </w:rPr>
          </w:pPr>
          <w:r>
            <w:rPr>
              <w:rFonts w:ascii="Bell MT" w:hAnsi="Bell MT" w:cs="Tahoma"/>
              <w:b/>
              <w:color w:val="FFFFFF"/>
              <w:sz w:val="32"/>
              <w:szCs w:val="32"/>
            </w:rPr>
            <w:t xml:space="preserve">CHORUS </w:t>
          </w:r>
          <w:r w:rsidR="00032D82">
            <w:rPr>
              <w:rFonts w:ascii="Bell MT" w:hAnsi="Bell MT" w:cs="Tahoma"/>
              <w:b/>
              <w:color w:val="FFFFFF"/>
              <w:sz w:val="32"/>
              <w:szCs w:val="32"/>
            </w:rPr>
            <w:t>PERFECTIONNEMENT</w:t>
          </w:r>
        </w:p>
        <w:p w14:paraId="08969269" w14:textId="00F13390" w:rsidR="00032D82" w:rsidRDefault="00B709DF" w:rsidP="00032D82">
          <w:pPr>
            <w:ind w:left="1737"/>
            <w:jc w:val="center"/>
            <w:rPr>
              <w:rFonts w:ascii="Bell MT" w:hAnsi="Bell MT" w:cs="Tahoma"/>
              <w:b/>
              <w:color w:val="FFFFFF"/>
              <w:sz w:val="32"/>
              <w:szCs w:val="32"/>
            </w:rPr>
          </w:pPr>
          <w:r>
            <w:rPr>
              <w:rFonts w:ascii="Bell MT" w:hAnsi="Bell MT" w:cs="Tahoma"/>
              <w:b/>
              <w:color w:val="FFFFFF"/>
              <w:sz w:val="32"/>
              <w:szCs w:val="32"/>
            </w:rPr>
            <w:t>Factures Electroniques avec Maîtrise d’Œuvre</w:t>
          </w:r>
        </w:p>
        <w:p w14:paraId="2932F473" w14:textId="15419E4A" w:rsidR="002B7EC1" w:rsidRPr="00ED5650" w:rsidRDefault="00CE3B89" w:rsidP="00032D82">
          <w:pPr>
            <w:ind w:left="1737" w:right="1875"/>
            <w:jc w:val="center"/>
            <w:rPr>
              <w:rFonts w:ascii="Bell MT" w:hAnsi="Bell MT" w:cs="Tahoma"/>
              <w:b/>
              <w:color w:val="FFFFFF"/>
              <w:sz w:val="28"/>
              <w:szCs w:val="28"/>
            </w:rPr>
          </w:pPr>
          <w:r>
            <w:rPr>
              <w:rFonts w:ascii="Bell MT" w:hAnsi="Bell MT" w:cs="Tahoma"/>
              <w:b/>
              <w:color w:val="FFFFFF"/>
              <w:sz w:val="32"/>
              <w:szCs w:val="32"/>
            </w:rPr>
            <w:t>Spécial BTP</w:t>
          </w:r>
          <w:r w:rsidR="00032D82">
            <w:rPr>
              <w:rFonts w:ascii="Bell MT" w:hAnsi="Bell MT" w:cs="Tahoma"/>
              <w:b/>
              <w:color w:val="FFFFFF"/>
              <w:sz w:val="32"/>
              <w:szCs w:val="32"/>
            </w:rPr>
            <w:t xml:space="preserve"> </w:t>
          </w:r>
          <w:r w:rsidR="002B7EC1" w:rsidRPr="002B7EC1">
            <w:rPr>
              <w:rFonts w:ascii="Bell MT" w:hAnsi="Bell MT" w:cs="Tahoma"/>
              <w:b/>
              <w:color w:val="FFFFFF" w:themeColor="background1"/>
              <w:sz w:val="22"/>
              <w:szCs w:val="22"/>
            </w:rPr>
            <w:t xml:space="preserve">Réf : </w:t>
          </w:r>
          <w:r w:rsidR="00714D27">
            <w:rPr>
              <w:rFonts w:ascii="Bell MT" w:hAnsi="Bell MT" w:cs="Tahoma"/>
              <w:b/>
              <w:color w:val="FFFFFF" w:themeColor="background1"/>
              <w:sz w:val="22"/>
              <w:szCs w:val="22"/>
            </w:rPr>
            <w:t>CR</w:t>
          </w:r>
          <w:r>
            <w:rPr>
              <w:rFonts w:ascii="Bell MT" w:hAnsi="Bell MT" w:cs="Tahoma"/>
              <w:b/>
              <w:color w:val="FFFFFF" w:themeColor="background1"/>
              <w:sz w:val="22"/>
              <w:szCs w:val="22"/>
            </w:rPr>
            <w:t>3H</w:t>
          </w:r>
          <w:r w:rsidR="002B7EC1" w:rsidRPr="002B7EC1">
            <w:rPr>
              <w:rFonts w:ascii="Bell MT" w:hAnsi="Bell MT" w:cs="Tahoma"/>
              <w:b/>
              <w:color w:val="FFFFFF" w:themeColor="background1"/>
              <w:sz w:val="22"/>
              <w:szCs w:val="22"/>
            </w:rPr>
            <w:t>-</w:t>
          </w:r>
          <w:r w:rsidR="00B709DF">
            <w:rPr>
              <w:rFonts w:ascii="Bell MT" w:hAnsi="Bell MT" w:cs="Tahoma"/>
              <w:b/>
              <w:color w:val="FFFFFF" w:themeColor="background1"/>
              <w:sz w:val="22"/>
              <w:szCs w:val="22"/>
            </w:rPr>
            <w:t>CHORUS</w:t>
          </w:r>
          <w:r>
            <w:rPr>
              <w:rFonts w:ascii="Bell MT" w:hAnsi="Bell MT" w:cs="Tahoma"/>
              <w:b/>
              <w:color w:val="FFFFFF" w:themeColor="background1"/>
              <w:sz w:val="22"/>
              <w:szCs w:val="22"/>
            </w:rPr>
            <w:t>V1</w:t>
          </w:r>
        </w:p>
      </w:tc>
    </w:tr>
  </w:tbl>
  <w:p w14:paraId="74923515" w14:textId="00DC8BDB" w:rsidR="003D0FE7" w:rsidRPr="003D0FE7" w:rsidRDefault="003D0FE7" w:rsidP="003D0FE7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8F2"/>
    <w:multiLevelType w:val="multilevel"/>
    <w:tmpl w:val="F04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60F7"/>
    <w:multiLevelType w:val="hybridMultilevel"/>
    <w:tmpl w:val="5EB02054"/>
    <w:lvl w:ilvl="0" w:tplc="EB06FB22">
      <w:numFmt w:val="bullet"/>
      <w:lvlText w:val="-"/>
      <w:lvlJc w:val="left"/>
      <w:pPr>
        <w:ind w:left="862" w:hanging="360"/>
      </w:pPr>
      <w:rPr>
        <w:rFonts w:ascii="Comic Sans MS" w:eastAsia="Perpetua Titling MT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F9D0F31"/>
    <w:multiLevelType w:val="hybridMultilevel"/>
    <w:tmpl w:val="F8D22D86"/>
    <w:lvl w:ilvl="0" w:tplc="5004190E">
      <w:numFmt w:val="bullet"/>
      <w:lvlText w:val="ð"/>
      <w:lvlJc w:val="left"/>
      <w:pPr>
        <w:ind w:left="360" w:hanging="360"/>
      </w:pPr>
      <w:rPr>
        <w:rFonts w:ascii="Wingdings" w:eastAsia="Perpetua Titling MT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F293B"/>
    <w:multiLevelType w:val="multilevel"/>
    <w:tmpl w:val="0780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0502F"/>
    <w:multiLevelType w:val="hybridMultilevel"/>
    <w:tmpl w:val="E4C63D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171930"/>
    <w:multiLevelType w:val="hybridMultilevel"/>
    <w:tmpl w:val="011A9C2C"/>
    <w:lvl w:ilvl="0" w:tplc="5004190E">
      <w:numFmt w:val="bullet"/>
      <w:lvlText w:val="ð"/>
      <w:lvlJc w:val="left"/>
      <w:pPr>
        <w:ind w:left="360" w:hanging="360"/>
      </w:pPr>
      <w:rPr>
        <w:rFonts w:ascii="Wingdings" w:eastAsia="Perpetua Titling MT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867508"/>
    <w:multiLevelType w:val="hybridMultilevel"/>
    <w:tmpl w:val="ECD8D430"/>
    <w:lvl w:ilvl="0" w:tplc="5004190E">
      <w:numFmt w:val="bullet"/>
      <w:lvlText w:val="ð"/>
      <w:lvlJc w:val="left"/>
      <w:pPr>
        <w:ind w:left="360" w:hanging="360"/>
      </w:pPr>
      <w:rPr>
        <w:rFonts w:ascii="Wingdings" w:eastAsia="Perpetua Titling MT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F55496"/>
    <w:multiLevelType w:val="hybridMultilevel"/>
    <w:tmpl w:val="9D9C087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023ED"/>
    <w:multiLevelType w:val="hybridMultilevel"/>
    <w:tmpl w:val="E8A22A58"/>
    <w:lvl w:ilvl="0" w:tplc="5004190E">
      <w:numFmt w:val="bullet"/>
      <w:lvlText w:val="ð"/>
      <w:lvlJc w:val="left"/>
      <w:pPr>
        <w:ind w:left="360" w:hanging="360"/>
      </w:pPr>
      <w:rPr>
        <w:rFonts w:ascii="Wingdings" w:eastAsia="Perpetua Titling MT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6E9BD0">
      <w:start w:val="4"/>
      <w:numFmt w:val="bullet"/>
      <w:lvlText w:val="-"/>
      <w:lvlJc w:val="left"/>
      <w:pPr>
        <w:ind w:left="2520" w:hanging="360"/>
      </w:pPr>
      <w:rPr>
        <w:rFonts w:ascii="Verdana" w:eastAsia="Verdana" w:hAnsi="Verdana" w:cs="Verdana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460EC4"/>
    <w:multiLevelType w:val="hybridMultilevel"/>
    <w:tmpl w:val="3D708252"/>
    <w:lvl w:ilvl="0" w:tplc="5004190E">
      <w:numFmt w:val="bullet"/>
      <w:lvlText w:val="ð"/>
      <w:lvlJc w:val="left"/>
      <w:pPr>
        <w:ind w:left="360" w:hanging="360"/>
      </w:pPr>
      <w:rPr>
        <w:rFonts w:ascii="Wingdings" w:eastAsia="Perpetua Titling MT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6E9BD0">
      <w:start w:val="4"/>
      <w:numFmt w:val="bullet"/>
      <w:lvlText w:val="-"/>
      <w:lvlJc w:val="left"/>
      <w:pPr>
        <w:ind w:left="2520" w:hanging="360"/>
      </w:pPr>
      <w:rPr>
        <w:rFonts w:ascii="Verdana" w:eastAsia="Verdana" w:hAnsi="Verdana" w:cs="Verdana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107013"/>
    <w:multiLevelType w:val="hybridMultilevel"/>
    <w:tmpl w:val="C5106BE0"/>
    <w:lvl w:ilvl="0" w:tplc="5004190E">
      <w:numFmt w:val="bullet"/>
      <w:lvlText w:val="ð"/>
      <w:lvlJc w:val="left"/>
      <w:pPr>
        <w:ind w:left="360" w:hanging="360"/>
      </w:pPr>
      <w:rPr>
        <w:rFonts w:ascii="Wingdings" w:eastAsia="Perpetua Titling MT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6E9BD0">
      <w:start w:val="4"/>
      <w:numFmt w:val="bullet"/>
      <w:lvlText w:val="-"/>
      <w:lvlJc w:val="left"/>
      <w:pPr>
        <w:ind w:left="2520" w:hanging="360"/>
      </w:pPr>
      <w:rPr>
        <w:rFonts w:ascii="Verdana" w:eastAsia="Verdana" w:hAnsi="Verdana" w:cs="Verdana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72C90"/>
    <w:multiLevelType w:val="hybridMultilevel"/>
    <w:tmpl w:val="97F65C22"/>
    <w:lvl w:ilvl="0" w:tplc="5004190E">
      <w:numFmt w:val="bullet"/>
      <w:lvlText w:val="ð"/>
      <w:lvlJc w:val="left"/>
      <w:pPr>
        <w:ind w:left="360" w:hanging="360"/>
      </w:pPr>
      <w:rPr>
        <w:rFonts w:ascii="Wingdings" w:eastAsia="Perpetua Titling MT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AC73D2"/>
    <w:multiLevelType w:val="hybridMultilevel"/>
    <w:tmpl w:val="FAE00A38"/>
    <w:lvl w:ilvl="0" w:tplc="5004190E">
      <w:numFmt w:val="bullet"/>
      <w:lvlText w:val="ð"/>
      <w:lvlJc w:val="left"/>
      <w:pPr>
        <w:ind w:left="360" w:hanging="360"/>
      </w:pPr>
      <w:rPr>
        <w:rFonts w:ascii="Wingdings" w:eastAsia="Perpetua Titling MT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6E9BD0">
      <w:start w:val="4"/>
      <w:numFmt w:val="bullet"/>
      <w:lvlText w:val="-"/>
      <w:lvlJc w:val="left"/>
      <w:pPr>
        <w:ind w:left="2520" w:hanging="360"/>
      </w:pPr>
      <w:rPr>
        <w:rFonts w:ascii="Verdana" w:eastAsia="Verdana" w:hAnsi="Verdana" w:cs="Verdana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756749"/>
    <w:multiLevelType w:val="hybridMultilevel"/>
    <w:tmpl w:val="48AEB6A8"/>
    <w:lvl w:ilvl="0" w:tplc="5004190E">
      <w:numFmt w:val="bullet"/>
      <w:lvlText w:val="ð"/>
      <w:lvlJc w:val="left"/>
      <w:pPr>
        <w:tabs>
          <w:tab w:val="num" w:pos="360"/>
        </w:tabs>
        <w:ind w:left="360" w:hanging="360"/>
      </w:pPr>
      <w:rPr>
        <w:rFonts w:ascii="Wingdings" w:eastAsia="Perpetua Titling MT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25C2C"/>
    <w:multiLevelType w:val="hybridMultilevel"/>
    <w:tmpl w:val="91DE68B8"/>
    <w:lvl w:ilvl="0" w:tplc="5004190E">
      <w:numFmt w:val="bullet"/>
      <w:lvlText w:val="ð"/>
      <w:lvlJc w:val="left"/>
      <w:pPr>
        <w:ind w:left="360" w:hanging="360"/>
      </w:pPr>
      <w:rPr>
        <w:rFonts w:ascii="Wingdings" w:eastAsia="Perpetua Titling MT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4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7"/>
    <w:rsid w:val="00002C8E"/>
    <w:rsid w:val="00032D82"/>
    <w:rsid w:val="00076804"/>
    <w:rsid w:val="000776A6"/>
    <w:rsid w:val="001D1B8B"/>
    <w:rsid w:val="001E0D51"/>
    <w:rsid w:val="001E65DC"/>
    <w:rsid w:val="002614D3"/>
    <w:rsid w:val="002B7EC1"/>
    <w:rsid w:val="002F364C"/>
    <w:rsid w:val="0032138A"/>
    <w:rsid w:val="0039621F"/>
    <w:rsid w:val="003A57AC"/>
    <w:rsid w:val="003D0FE7"/>
    <w:rsid w:val="00402FD6"/>
    <w:rsid w:val="004269DE"/>
    <w:rsid w:val="00447455"/>
    <w:rsid w:val="004B4AC4"/>
    <w:rsid w:val="004C0ACB"/>
    <w:rsid w:val="00513BDD"/>
    <w:rsid w:val="0052401A"/>
    <w:rsid w:val="005B1C24"/>
    <w:rsid w:val="005D2840"/>
    <w:rsid w:val="005E53EA"/>
    <w:rsid w:val="006B008E"/>
    <w:rsid w:val="006B15B3"/>
    <w:rsid w:val="00707774"/>
    <w:rsid w:val="00714D27"/>
    <w:rsid w:val="00742948"/>
    <w:rsid w:val="00745886"/>
    <w:rsid w:val="00786958"/>
    <w:rsid w:val="007934BE"/>
    <w:rsid w:val="007A25F1"/>
    <w:rsid w:val="008342A6"/>
    <w:rsid w:val="00865BE8"/>
    <w:rsid w:val="008A7500"/>
    <w:rsid w:val="008B019D"/>
    <w:rsid w:val="00955CBD"/>
    <w:rsid w:val="009877E6"/>
    <w:rsid w:val="00A926D5"/>
    <w:rsid w:val="00AE2BF7"/>
    <w:rsid w:val="00B07CF0"/>
    <w:rsid w:val="00B56F2E"/>
    <w:rsid w:val="00B57B05"/>
    <w:rsid w:val="00B709DF"/>
    <w:rsid w:val="00BA3933"/>
    <w:rsid w:val="00BB4752"/>
    <w:rsid w:val="00BE7300"/>
    <w:rsid w:val="00BF0C86"/>
    <w:rsid w:val="00C44EB1"/>
    <w:rsid w:val="00C55178"/>
    <w:rsid w:val="00C87092"/>
    <w:rsid w:val="00CC6CE1"/>
    <w:rsid w:val="00CE3B89"/>
    <w:rsid w:val="00D1621F"/>
    <w:rsid w:val="00D41E69"/>
    <w:rsid w:val="00D937A9"/>
    <w:rsid w:val="00D94AB9"/>
    <w:rsid w:val="00DB2550"/>
    <w:rsid w:val="00DE149C"/>
    <w:rsid w:val="00E442EF"/>
    <w:rsid w:val="00EC4F85"/>
    <w:rsid w:val="00F03864"/>
    <w:rsid w:val="00F47EB6"/>
    <w:rsid w:val="00F9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19342"/>
  <w15:chartTrackingRefBased/>
  <w15:docId w15:val="{60574309-156D-4BEF-AE4E-B64B379A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5F1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0F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0FE7"/>
    <w:rPr>
      <w:rFonts w:ascii="Tahoma" w:eastAsia="Times New Roman" w:hAnsi="Tahom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3D0F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0FE7"/>
    <w:rPr>
      <w:rFonts w:ascii="Tahoma" w:eastAsia="Times New Roman" w:hAnsi="Tahom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FE7"/>
  </w:style>
  <w:style w:type="character" w:styleId="Lienhypertexte">
    <w:name w:val="Hyperlink"/>
    <w:uiPriority w:val="99"/>
    <w:rsid w:val="003D0FE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962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C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-1">
    <w:name w:val="Style-1"/>
    <w:rsid w:val="004C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51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178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709DF"/>
    <w:pPr>
      <w:spacing w:before="100" w:beforeAutospacing="1" w:after="100" w:afterAutospacing="1"/>
    </w:pPr>
    <w:rPr>
      <w:rFonts w:ascii="Times New Roman" w:hAnsi="Times New Roman"/>
    </w:rPr>
  </w:style>
  <w:style w:type="character" w:styleId="lev">
    <w:name w:val="Strong"/>
    <w:basedOn w:val="Policepardfaut"/>
    <w:uiPriority w:val="22"/>
    <w:qFormat/>
    <w:rsid w:val="00B70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pnumerique.com" TargetMode="External"/><Relationship Id="rId2" Type="http://schemas.openxmlformats.org/officeDocument/2006/relationships/hyperlink" Target="mailto:contact@capnumerique.com" TargetMode="External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31</cp:revision>
  <cp:lastPrinted>2020-05-13T13:27:00Z</cp:lastPrinted>
  <dcterms:created xsi:type="dcterms:W3CDTF">2020-05-11T10:55:00Z</dcterms:created>
  <dcterms:modified xsi:type="dcterms:W3CDTF">2020-05-14T05:22:00Z</dcterms:modified>
</cp:coreProperties>
</file>